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9E4D2A" w14:textId="77777777" w:rsidR="00A110D2" w:rsidRDefault="00A110D2" w:rsidP="00521036">
      <w:pPr>
        <w:jc w:val="center"/>
        <w:rPr>
          <w:b/>
          <w:sz w:val="28"/>
          <w:szCs w:val="28"/>
        </w:rPr>
      </w:pPr>
      <w:r w:rsidRPr="0087203F">
        <w:rPr>
          <w:rFonts w:cs="Arial"/>
          <w:noProof/>
        </w:rPr>
        <w:drawing>
          <wp:inline distT="0" distB="0" distL="0" distR="0" wp14:anchorId="5ADBFED4" wp14:editId="44CBECDF">
            <wp:extent cx="1104900" cy="722859"/>
            <wp:effectExtent l="0" t="0" r="0" b="1270"/>
            <wp:docPr id="1" name="Picture 1" descr="Image result for Kenai Peninsula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c-wraith\KPC_Information\Logos\KPC\KPC\KPC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5774" cy="729973"/>
                    </a:xfrm>
                    <a:prstGeom prst="rect">
                      <a:avLst/>
                    </a:prstGeom>
                    <a:noFill/>
                    <a:ln>
                      <a:noFill/>
                    </a:ln>
                  </pic:spPr>
                </pic:pic>
              </a:graphicData>
            </a:graphic>
          </wp:inline>
        </w:drawing>
      </w:r>
    </w:p>
    <w:p w14:paraId="75030657" w14:textId="77777777" w:rsidR="00B929E0" w:rsidRPr="003F6FBA" w:rsidRDefault="0040757E" w:rsidP="00521036">
      <w:pPr>
        <w:jc w:val="center"/>
        <w:rPr>
          <w:b/>
        </w:rPr>
      </w:pPr>
      <w:r w:rsidRPr="003F6FBA">
        <w:rPr>
          <w:b/>
        </w:rPr>
        <w:t>KENAI PENINSULA COLLEG</w:t>
      </w:r>
      <w:r w:rsidR="00810317" w:rsidRPr="003F6FBA">
        <w:rPr>
          <w:b/>
        </w:rPr>
        <w:t>E</w:t>
      </w:r>
    </w:p>
    <w:p w14:paraId="10173FC1" w14:textId="77777777" w:rsidR="00B929E0" w:rsidRPr="003F6FBA" w:rsidRDefault="00B929E0" w:rsidP="00AC1FD5">
      <w:pPr>
        <w:jc w:val="center"/>
        <w:rPr>
          <w:b/>
          <w:sz w:val="28"/>
          <w:szCs w:val="28"/>
        </w:rPr>
      </w:pPr>
      <w:r w:rsidRPr="003F6FBA">
        <w:rPr>
          <w:b/>
        </w:rPr>
        <w:t xml:space="preserve">COLLEGE COUNCIL </w:t>
      </w:r>
      <w:r w:rsidR="00CA6045" w:rsidRPr="003F6FBA">
        <w:rPr>
          <w:b/>
        </w:rPr>
        <w:t>REPORT</w:t>
      </w:r>
    </w:p>
    <w:p w14:paraId="66F5843C" w14:textId="77777777" w:rsidR="0040757E" w:rsidRPr="003F6FBA" w:rsidRDefault="006B2311" w:rsidP="00173391">
      <w:pPr>
        <w:jc w:val="center"/>
        <w:rPr>
          <w:sz w:val="22"/>
          <w:szCs w:val="22"/>
        </w:rPr>
      </w:pPr>
      <w:r>
        <w:rPr>
          <w:sz w:val="22"/>
          <w:szCs w:val="22"/>
        </w:rPr>
        <w:t>September 10</w:t>
      </w:r>
      <w:r w:rsidR="002C1695">
        <w:rPr>
          <w:sz w:val="22"/>
          <w:szCs w:val="22"/>
        </w:rPr>
        <w:t>, 2020</w:t>
      </w:r>
    </w:p>
    <w:p w14:paraId="73DEE9AE" w14:textId="77777777" w:rsidR="0040757E" w:rsidRPr="003F6FBA" w:rsidRDefault="006B2311" w:rsidP="00AC1FD5">
      <w:pPr>
        <w:jc w:val="center"/>
        <w:rPr>
          <w:sz w:val="22"/>
          <w:szCs w:val="22"/>
        </w:rPr>
      </w:pPr>
      <w:r>
        <w:rPr>
          <w:sz w:val="22"/>
          <w:szCs w:val="22"/>
        </w:rPr>
        <w:t>Zoom</w:t>
      </w:r>
      <w:r w:rsidR="00DD215F">
        <w:rPr>
          <w:sz w:val="22"/>
          <w:szCs w:val="22"/>
        </w:rPr>
        <w:t>,</w:t>
      </w:r>
      <w:r w:rsidR="00B929E0" w:rsidRPr="003F6FBA">
        <w:rPr>
          <w:sz w:val="22"/>
          <w:szCs w:val="22"/>
        </w:rPr>
        <w:t xml:space="preserve"> </w:t>
      </w:r>
      <w:r w:rsidR="00132618" w:rsidRPr="003F6FBA">
        <w:rPr>
          <w:sz w:val="22"/>
          <w:szCs w:val="22"/>
        </w:rPr>
        <w:t>6</w:t>
      </w:r>
      <w:r w:rsidR="004958A8" w:rsidRPr="003F6FBA">
        <w:rPr>
          <w:sz w:val="22"/>
          <w:szCs w:val="22"/>
        </w:rPr>
        <w:t>:00 p.m</w:t>
      </w:r>
      <w:r w:rsidR="00BB457A" w:rsidRPr="003F6FBA">
        <w:rPr>
          <w:sz w:val="22"/>
          <w:szCs w:val="22"/>
        </w:rPr>
        <w:t>.</w:t>
      </w:r>
    </w:p>
    <w:p w14:paraId="49B7AA07" w14:textId="77777777" w:rsidR="00CA6045" w:rsidRPr="003F6FBA" w:rsidRDefault="00CD7B45" w:rsidP="00CA6045">
      <w:pPr>
        <w:rPr>
          <w:sz w:val="22"/>
          <w:szCs w:val="22"/>
        </w:rPr>
      </w:pPr>
      <w:r w:rsidRPr="003F6FBA">
        <w:rPr>
          <w:sz w:val="22"/>
          <w:szCs w:val="22"/>
        </w:rPr>
        <w:t>Department:</w:t>
      </w:r>
      <w:r w:rsidR="001711B2">
        <w:rPr>
          <w:sz w:val="22"/>
          <w:szCs w:val="22"/>
        </w:rPr>
        <w:t xml:space="preserve"> </w:t>
      </w:r>
      <w:r w:rsidR="00D3129B">
        <w:rPr>
          <w:sz w:val="22"/>
          <w:szCs w:val="22"/>
        </w:rPr>
        <w:t xml:space="preserve"> Division Chairs </w:t>
      </w:r>
    </w:p>
    <w:p w14:paraId="2602A516" w14:textId="77777777" w:rsidR="00CA6045" w:rsidRPr="003F6FBA" w:rsidRDefault="00CA6045" w:rsidP="00CA6045">
      <w:pPr>
        <w:rPr>
          <w:sz w:val="22"/>
          <w:szCs w:val="22"/>
        </w:rPr>
      </w:pPr>
      <w:r w:rsidRPr="003F6FBA">
        <w:rPr>
          <w:sz w:val="22"/>
          <w:szCs w:val="22"/>
        </w:rPr>
        <w:t xml:space="preserve">Prepared </w:t>
      </w:r>
      <w:r w:rsidR="00CD7B45" w:rsidRPr="003F6FBA">
        <w:rPr>
          <w:sz w:val="22"/>
          <w:szCs w:val="22"/>
        </w:rPr>
        <w:t>by:</w:t>
      </w:r>
      <w:r w:rsidR="00DD215F">
        <w:rPr>
          <w:sz w:val="22"/>
          <w:szCs w:val="22"/>
        </w:rPr>
        <w:t xml:space="preserve"> </w:t>
      </w:r>
      <w:r w:rsidR="00D3129B">
        <w:rPr>
          <w:sz w:val="22"/>
          <w:szCs w:val="22"/>
        </w:rPr>
        <w:t>Marci Lea</w:t>
      </w:r>
    </w:p>
    <w:p w14:paraId="4E840EF7" w14:textId="77777777" w:rsidR="00CA6045" w:rsidRDefault="00CA6045" w:rsidP="00CA6045">
      <w:pPr>
        <w:rPr>
          <w:sz w:val="22"/>
          <w:szCs w:val="22"/>
        </w:rPr>
      </w:pPr>
      <w:r w:rsidRPr="003F6FBA">
        <w:rPr>
          <w:sz w:val="22"/>
          <w:szCs w:val="22"/>
        </w:rPr>
        <w:t>5.</w:t>
      </w:r>
      <w:r w:rsidR="00D3129B">
        <w:rPr>
          <w:sz w:val="22"/>
          <w:szCs w:val="22"/>
        </w:rPr>
        <w:t>11</w:t>
      </w:r>
    </w:p>
    <w:p w14:paraId="3B3EE8A1" w14:textId="77777777" w:rsidR="00D3129B" w:rsidRDefault="00D3129B" w:rsidP="00D3129B">
      <w:pPr>
        <w:rPr>
          <w:sz w:val="22"/>
          <w:szCs w:val="22"/>
        </w:rPr>
      </w:pPr>
    </w:p>
    <w:p w14:paraId="776F4C97" w14:textId="77777777" w:rsidR="00D3129B" w:rsidRPr="00D3129B" w:rsidRDefault="00D3129B" w:rsidP="00D3129B">
      <w:pPr>
        <w:rPr>
          <w:b/>
          <w:sz w:val="22"/>
          <w:szCs w:val="22"/>
        </w:rPr>
      </w:pPr>
      <w:r w:rsidRPr="00D3129B">
        <w:rPr>
          <w:b/>
          <w:sz w:val="22"/>
          <w:szCs w:val="22"/>
        </w:rPr>
        <w:t xml:space="preserve">Clair </w:t>
      </w:r>
      <w:proofErr w:type="spellStart"/>
      <w:r w:rsidRPr="00D3129B">
        <w:rPr>
          <w:b/>
          <w:sz w:val="22"/>
          <w:szCs w:val="22"/>
        </w:rPr>
        <w:t>Kochis</w:t>
      </w:r>
      <w:proofErr w:type="spellEnd"/>
      <w:r w:rsidRPr="00D3129B">
        <w:rPr>
          <w:b/>
          <w:sz w:val="22"/>
          <w:szCs w:val="22"/>
        </w:rPr>
        <w:t xml:space="preserve"> – Chair of Math and Science </w:t>
      </w:r>
    </w:p>
    <w:p w14:paraId="03DA3079" w14:textId="77777777" w:rsidR="00D3129B" w:rsidRDefault="00D3129B" w:rsidP="00D3129B">
      <w:pPr>
        <w:rPr>
          <w:sz w:val="22"/>
          <w:szCs w:val="22"/>
        </w:rPr>
      </w:pPr>
    </w:p>
    <w:p w14:paraId="64824FEC" w14:textId="77777777" w:rsidR="007262E4" w:rsidRDefault="00D3129B" w:rsidP="00D3129B">
      <w:pPr>
        <w:rPr>
          <w:sz w:val="22"/>
          <w:szCs w:val="22"/>
        </w:rPr>
      </w:pPr>
      <w:r>
        <w:rPr>
          <w:sz w:val="22"/>
          <w:szCs w:val="22"/>
        </w:rPr>
        <w:t>The novel corona virus created a number of challenges to higher education, but one of the most challenging aspects of the pandemic was determining how to maintain the quality of our instruction in laboratory science classes. KPC has historically offered face-to-face and blended options for our science labs that were either taught on a weekly basis (biology labs), or offered in two-day intensives during the semester (physics and chemistry labs). In many cases these face-to-face labs experiences were supplemented with lab kits that were mailed to students to be completed at home. When COVID forced campus closures, the science faculty at KPC, in collaboration with lab aide Maryna Roper, used their years of experience with blended at-home labs combined with their own scientific expertise to create at-home laboratory experiences for students that utilized common household staples and tools to deliver high quality and personally relevant laboratory experiences that did not require students to be on campus. This conversion from our usual lab offerings was completed in time to finish out the spring semester, fulfill lab requirements for the summer and be implemented for our fall courses as well. This effort clearly demonstrates the collaboration and excellence our faculty are known for.</w:t>
      </w:r>
    </w:p>
    <w:p w14:paraId="7640F2E3" w14:textId="77777777" w:rsidR="002A7ED4" w:rsidRDefault="002A7ED4" w:rsidP="00D3129B">
      <w:pPr>
        <w:rPr>
          <w:sz w:val="22"/>
          <w:szCs w:val="22"/>
        </w:rPr>
      </w:pPr>
    </w:p>
    <w:p w14:paraId="34B2ECB8" w14:textId="77777777" w:rsidR="002A7ED4" w:rsidRDefault="002A7ED4" w:rsidP="00D3129B">
      <w:pPr>
        <w:rPr>
          <w:sz w:val="22"/>
          <w:szCs w:val="22"/>
        </w:rPr>
      </w:pPr>
      <w:r w:rsidRPr="002A7ED4">
        <w:rPr>
          <w:b/>
          <w:sz w:val="22"/>
          <w:szCs w:val="22"/>
        </w:rPr>
        <w:t>Henry Haney – Chair of Business and Industry</w:t>
      </w:r>
      <w:r>
        <w:rPr>
          <w:sz w:val="22"/>
          <w:szCs w:val="22"/>
        </w:rPr>
        <w:t xml:space="preserve"> </w:t>
      </w:r>
    </w:p>
    <w:p w14:paraId="4F302B3B" w14:textId="77777777" w:rsidR="002A7ED4" w:rsidRDefault="002A7ED4" w:rsidP="00D3129B">
      <w:pPr>
        <w:rPr>
          <w:sz w:val="22"/>
          <w:szCs w:val="22"/>
        </w:rPr>
      </w:pPr>
    </w:p>
    <w:p w14:paraId="05F74EDA" w14:textId="77777777" w:rsidR="002A7ED4" w:rsidRPr="002A7ED4" w:rsidRDefault="002A7ED4" w:rsidP="002A7ED4">
      <w:pPr>
        <w:rPr>
          <w:sz w:val="22"/>
          <w:szCs w:val="22"/>
        </w:rPr>
      </w:pPr>
      <w:r w:rsidRPr="002A7ED4">
        <w:rPr>
          <w:sz w:val="22"/>
          <w:szCs w:val="22"/>
        </w:rPr>
        <w:t xml:space="preserve">Classes are still being affected by COVID19 conditions and resultant Level “B” protocols. Business and Industry was looking ahead and many classes were moved to “on-line” instruction, some have a “zoom” presentation, while other classes, due to technical hands-on nature of instruction, are going forward in person with full-time masks and social distancing. </w:t>
      </w:r>
    </w:p>
    <w:p w14:paraId="7B98C18E" w14:textId="77777777" w:rsidR="002A7ED4" w:rsidRPr="002A7ED4" w:rsidRDefault="002A7ED4" w:rsidP="002A7ED4">
      <w:pPr>
        <w:rPr>
          <w:sz w:val="22"/>
          <w:szCs w:val="22"/>
        </w:rPr>
      </w:pPr>
    </w:p>
    <w:p w14:paraId="2E4665EA" w14:textId="77777777" w:rsidR="002A7ED4" w:rsidRDefault="002A7ED4" w:rsidP="002A7ED4">
      <w:pPr>
        <w:rPr>
          <w:sz w:val="22"/>
          <w:szCs w:val="22"/>
        </w:rPr>
      </w:pPr>
      <w:r w:rsidRPr="002A7ED4">
        <w:rPr>
          <w:sz w:val="22"/>
          <w:szCs w:val="22"/>
        </w:rPr>
        <w:t>It should be noted that social distancing at COVID19 Level “B” protocols changed the room capacities with only 25% allowed. Some classes have had to be moved into larger areas. Regular Labs and Lab Intensives will be foll</w:t>
      </w:r>
      <w:r>
        <w:rPr>
          <w:sz w:val="22"/>
          <w:szCs w:val="22"/>
        </w:rPr>
        <w:t>owing the Level “B” protocols.</w:t>
      </w:r>
    </w:p>
    <w:p w14:paraId="5DC08943" w14:textId="77777777" w:rsidR="002A7ED4" w:rsidRPr="002A7ED4" w:rsidRDefault="002A7ED4" w:rsidP="002A7ED4">
      <w:pPr>
        <w:rPr>
          <w:sz w:val="22"/>
          <w:szCs w:val="22"/>
        </w:rPr>
      </w:pPr>
    </w:p>
    <w:p w14:paraId="3E5EC594" w14:textId="77777777" w:rsidR="002A7ED4" w:rsidRPr="002A7ED4" w:rsidRDefault="002A7ED4" w:rsidP="002A7ED4">
      <w:pPr>
        <w:rPr>
          <w:sz w:val="22"/>
          <w:szCs w:val="22"/>
        </w:rPr>
      </w:pPr>
      <w:r w:rsidRPr="002A7ED4">
        <w:rPr>
          <w:sz w:val="22"/>
          <w:szCs w:val="22"/>
        </w:rPr>
        <w:t xml:space="preserve">Even with COVID19 class enrollments in Business and Industry have generally been good except for a few classes that are in the low part of their characteristic enrollment cycles. </w:t>
      </w:r>
    </w:p>
    <w:p w14:paraId="54CE8A5E" w14:textId="77777777" w:rsidR="002A7ED4" w:rsidRPr="002A7ED4" w:rsidRDefault="002A7ED4" w:rsidP="002A7ED4">
      <w:pPr>
        <w:rPr>
          <w:sz w:val="22"/>
          <w:szCs w:val="22"/>
        </w:rPr>
      </w:pPr>
    </w:p>
    <w:p w14:paraId="129F1C8E" w14:textId="77777777" w:rsidR="002A7ED4" w:rsidRPr="002A7ED4" w:rsidRDefault="00444DC7" w:rsidP="002A7ED4">
      <w:pPr>
        <w:rPr>
          <w:sz w:val="22"/>
          <w:szCs w:val="22"/>
        </w:rPr>
      </w:pPr>
      <w:r>
        <w:rPr>
          <w:sz w:val="22"/>
          <w:szCs w:val="22"/>
        </w:rPr>
        <w:t>This summer one new OEC in PRT was</w:t>
      </w:r>
      <w:r w:rsidR="002A7ED4" w:rsidRPr="002A7ED4">
        <w:rPr>
          <w:sz w:val="22"/>
          <w:szCs w:val="22"/>
        </w:rPr>
        <w:t xml:space="preserve"> developed and approved. </w:t>
      </w:r>
      <w:r>
        <w:rPr>
          <w:sz w:val="22"/>
          <w:szCs w:val="22"/>
        </w:rPr>
        <w:t>It</w:t>
      </w:r>
      <w:r w:rsidR="002A7ED4" w:rsidRPr="002A7ED4">
        <w:rPr>
          <w:sz w:val="22"/>
          <w:szCs w:val="22"/>
        </w:rPr>
        <w:t xml:space="preserve"> is active this Fall 2020 and a</w:t>
      </w:r>
      <w:r>
        <w:rPr>
          <w:sz w:val="22"/>
          <w:szCs w:val="22"/>
        </w:rPr>
        <w:t xml:space="preserve">lready has students admitted. </w:t>
      </w:r>
    </w:p>
    <w:p w14:paraId="7D173658" w14:textId="77777777" w:rsidR="002A7ED4" w:rsidRPr="002A7ED4" w:rsidRDefault="002A7ED4" w:rsidP="002A7ED4">
      <w:pPr>
        <w:rPr>
          <w:sz w:val="22"/>
          <w:szCs w:val="22"/>
        </w:rPr>
      </w:pPr>
    </w:p>
    <w:p w14:paraId="7E8CC819" w14:textId="77777777" w:rsidR="002A7ED4" w:rsidRPr="002A7ED4" w:rsidRDefault="002A7ED4" w:rsidP="002A7ED4">
      <w:pPr>
        <w:rPr>
          <w:sz w:val="22"/>
          <w:szCs w:val="22"/>
        </w:rPr>
      </w:pPr>
      <w:r w:rsidRPr="002A7ED4">
        <w:rPr>
          <w:sz w:val="22"/>
          <w:szCs w:val="22"/>
        </w:rPr>
        <w:t xml:space="preserve">Some of the equipment </w:t>
      </w:r>
      <w:r w:rsidR="003D2C3E">
        <w:rPr>
          <w:sz w:val="22"/>
          <w:szCs w:val="22"/>
        </w:rPr>
        <w:t xml:space="preserve">is </w:t>
      </w:r>
      <w:r w:rsidRPr="002A7ED4">
        <w:rPr>
          <w:sz w:val="22"/>
          <w:szCs w:val="22"/>
        </w:rPr>
        <w:t>donated by Industry Partners to help develop “Upstream Operators” that will be used in the new OEC Training.</w:t>
      </w:r>
    </w:p>
    <w:p w14:paraId="79E56A47" w14:textId="77777777" w:rsidR="002A7ED4" w:rsidRDefault="002A7ED4">
      <w:pPr>
        <w:rPr>
          <w:sz w:val="22"/>
          <w:szCs w:val="22"/>
        </w:rPr>
      </w:pPr>
      <w:r>
        <w:rPr>
          <w:sz w:val="22"/>
          <w:szCs w:val="22"/>
        </w:rPr>
        <w:br w:type="page"/>
      </w:r>
    </w:p>
    <w:p w14:paraId="712B2817" w14:textId="77777777" w:rsidR="002A7ED4" w:rsidRDefault="002A7ED4" w:rsidP="002A7ED4">
      <w:pPr>
        <w:rPr>
          <w:sz w:val="22"/>
          <w:szCs w:val="22"/>
        </w:rPr>
      </w:pPr>
    </w:p>
    <w:p w14:paraId="1FADF5C4" w14:textId="77777777" w:rsidR="002A7ED4" w:rsidRPr="002A7ED4" w:rsidRDefault="002A7ED4" w:rsidP="002A7ED4">
      <w:pPr>
        <w:rPr>
          <w:sz w:val="22"/>
          <w:szCs w:val="22"/>
        </w:rPr>
      </w:pPr>
      <w:r w:rsidRPr="002A7ED4">
        <w:rPr>
          <w:sz w:val="22"/>
          <w:szCs w:val="22"/>
        </w:rPr>
        <w:t>Lock-out / Tag-out training module.</w:t>
      </w:r>
    </w:p>
    <w:p w14:paraId="6FBA19F8" w14:textId="77777777" w:rsidR="002A7ED4" w:rsidRPr="002A7ED4" w:rsidRDefault="002A7ED4" w:rsidP="002A7ED4">
      <w:pPr>
        <w:rPr>
          <w:sz w:val="22"/>
          <w:szCs w:val="22"/>
        </w:rPr>
      </w:pPr>
      <w:r w:rsidRPr="002A7ED4">
        <w:rPr>
          <w:noProof/>
          <w:sz w:val="22"/>
          <w:szCs w:val="22"/>
        </w:rPr>
        <w:drawing>
          <wp:inline distT="0" distB="0" distL="0" distR="0" wp14:anchorId="5E4B0964" wp14:editId="1B261620">
            <wp:extent cx="4067175" cy="3048000"/>
            <wp:effectExtent l="0" t="0" r="9525" b="0"/>
            <wp:docPr id="3" name="Picture 3" descr="lock-out/ tag out traning module equi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k-out/ tag out traning module equipment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14:paraId="51834105" w14:textId="77777777" w:rsidR="002A7ED4" w:rsidRPr="002A7ED4" w:rsidRDefault="002A7ED4" w:rsidP="002A7ED4">
      <w:pPr>
        <w:rPr>
          <w:sz w:val="22"/>
          <w:szCs w:val="22"/>
        </w:rPr>
      </w:pPr>
    </w:p>
    <w:p w14:paraId="33623575" w14:textId="77777777" w:rsidR="002A7ED4" w:rsidRPr="002A7ED4" w:rsidRDefault="002A7ED4" w:rsidP="002A7ED4">
      <w:pPr>
        <w:rPr>
          <w:sz w:val="22"/>
          <w:szCs w:val="22"/>
        </w:rPr>
      </w:pPr>
    </w:p>
    <w:p w14:paraId="59A99EC5" w14:textId="77777777" w:rsidR="002A7ED4" w:rsidRPr="002A7ED4" w:rsidRDefault="002A7ED4" w:rsidP="002A7ED4">
      <w:pPr>
        <w:rPr>
          <w:sz w:val="22"/>
          <w:szCs w:val="22"/>
        </w:rPr>
      </w:pPr>
      <w:r w:rsidRPr="002A7ED4">
        <w:rPr>
          <w:sz w:val="22"/>
          <w:szCs w:val="22"/>
        </w:rPr>
        <w:t>Gas Lift training module</w:t>
      </w:r>
    </w:p>
    <w:p w14:paraId="5B3CE087" w14:textId="77777777" w:rsidR="002A7ED4" w:rsidRDefault="002A7ED4" w:rsidP="002A7ED4">
      <w:pPr>
        <w:rPr>
          <w:sz w:val="22"/>
          <w:szCs w:val="22"/>
        </w:rPr>
      </w:pPr>
      <w:r w:rsidRPr="002A7ED4">
        <w:rPr>
          <w:noProof/>
          <w:sz w:val="22"/>
          <w:szCs w:val="22"/>
        </w:rPr>
        <w:drawing>
          <wp:inline distT="0" distB="0" distL="0" distR="0" wp14:anchorId="3E5A5193" wp14:editId="40694D67">
            <wp:extent cx="3048000" cy="4067175"/>
            <wp:effectExtent l="0" t="0" r="0" b="9525"/>
            <wp:docPr id="2" name="Picture 2" descr="Gas lift training module equi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as lift training module equipmen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p>
    <w:p w14:paraId="497E89A3" w14:textId="77777777" w:rsidR="00D4595F" w:rsidRDefault="00D4595F" w:rsidP="002A7ED4">
      <w:pPr>
        <w:rPr>
          <w:sz w:val="22"/>
          <w:szCs w:val="22"/>
        </w:rPr>
      </w:pPr>
    </w:p>
    <w:p w14:paraId="16730FF4" w14:textId="77777777" w:rsidR="0025399D" w:rsidRDefault="0025399D" w:rsidP="0025399D">
      <w:pPr>
        <w:rPr>
          <w:b/>
          <w:sz w:val="22"/>
          <w:szCs w:val="22"/>
        </w:rPr>
      </w:pPr>
    </w:p>
    <w:p w14:paraId="5737C008" w14:textId="77777777" w:rsidR="0025399D" w:rsidRDefault="00D4595F" w:rsidP="0025399D">
      <w:pPr>
        <w:rPr>
          <w:b/>
          <w:sz w:val="22"/>
          <w:szCs w:val="22"/>
        </w:rPr>
      </w:pPr>
      <w:r>
        <w:rPr>
          <w:b/>
          <w:sz w:val="22"/>
          <w:szCs w:val="22"/>
        </w:rPr>
        <w:t>Lia Calhoun</w:t>
      </w:r>
      <w:r w:rsidRPr="002A7ED4">
        <w:rPr>
          <w:b/>
          <w:sz w:val="22"/>
          <w:szCs w:val="22"/>
        </w:rPr>
        <w:t xml:space="preserve"> – Chair of </w:t>
      </w:r>
      <w:r>
        <w:rPr>
          <w:b/>
          <w:sz w:val="22"/>
          <w:szCs w:val="22"/>
        </w:rPr>
        <w:t>Arts and Humanitie</w:t>
      </w:r>
      <w:r w:rsidR="0025399D">
        <w:rPr>
          <w:b/>
          <w:sz w:val="22"/>
          <w:szCs w:val="22"/>
        </w:rPr>
        <w:t>s</w:t>
      </w:r>
    </w:p>
    <w:p w14:paraId="10CEDC2F" w14:textId="77777777" w:rsidR="0025399D" w:rsidRDefault="0025399D" w:rsidP="0025399D">
      <w:pPr>
        <w:rPr>
          <w:b/>
          <w:sz w:val="22"/>
          <w:szCs w:val="22"/>
        </w:rPr>
      </w:pPr>
    </w:p>
    <w:p w14:paraId="6AE1B26A" w14:textId="77777777" w:rsidR="00D4595F" w:rsidRPr="0025399D" w:rsidRDefault="00D4595F" w:rsidP="0025399D">
      <w:pPr>
        <w:pStyle w:val="ListParagraph"/>
        <w:numPr>
          <w:ilvl w:val="0"/>
          <w:numId w:val="46"/>
        </w:numPr>
        <w:rPr>
          <w:sz w:val="22"/>
          <w:szCs w:val="22"/>
        </w:rPr>
      </w:pPr>
      <w:r>
        <w:t xml:space="preserve">Middle College: This department has been involved in the big push to prepare for Middle College students who are using our Comm 111 as the cohort group homeroom. </w:t>
      </w:r>
    </w:p>
    <w:p w14:paraId="6F868750" w14:textId="77777777" w:rsidR="00D4595F" w:rsidRDefault="00D4595F" w:rsidP="00D4595F">
      <w:pPr>
        <w:pStyle w:val="ListParagraph"/>
        <w:numPr>
          <w:ilvl w:val="0"/>
          <w:numId w:val="46"/>
        </w:numPr>
        <w:spacing w:after="160" w:line="256" w:lineRule="auto"/>
        <w:contextualSpacing/>
      </w:pPr>
      <w:r>
        <w:lastRenderedPageBreak/>
        <w:t xml:space="preserve">Placement: We are using a new college readiness survey and writing sample to place students into appropriate Tier 1 GER classes in COMM and WRTG. 2 adjuncts (both former full-time faculty) are serving as readers. I am excited about this option as it gives us a more holistic picture of the student and their potential.  </w:t>
      </w:r>
    </w:p>
    <w:p w14:paraId="1701FD2E" w14:textId="77777777" w:rsidR="00D4595F" w:rsidRDefault="00D4595F" w:rsidP="00D4595F">
      <w:pPr>
        <w:pStyle w:val="ListParagraph"/>
        <w:numPr>
          <w:ilvl w:val="0"/>
          <w:numId w:val="46"/>
        </w:numPr>
        <w:spacing w:after="160" w:line="256" w:lineRule="auto"/>
        <w:contextualSpacing/>
      </w:pPr>
      <w:r>
        <w:t>Online Instruction: Online instruction is going remarkably well. Students seem well prepared for Zoom synchronous classes, and instructors are pleased with the capability of Zoom to allow for varied “classroom” activities. In my Zoom synchronous classes, I’ve noticed student participation being more robust than in the classroom in the past, and I’ve heard that echoed by other instructors. My own excitement for the semester is high, and I’m confident that nothing is going to be lost in this alternate mode of delivery.</w:t>
      </w:r>
    </w:p>
    <w:p w14:paraId="425A7D97" w14:textId="77777777" w:rsidR="0025399D" w:rsidRDefault="00D4595F" w:rsidP="0025399D">
      <w:pPr>
        <w:pStyle w:val="ListParagraph"/>
        <w:numPr>
          <w:ilvl w:val="0"/>
          <w:numId w:val="46"/>
        </w:numPr>
        <w:spacing w:after="160" w:line="256" w:lineRule="auto"/>
        <w:contextualSpacing/>
      </w:pPr>
      <w:r>
        <w:t>Professional Development: Our instructors have been tapping resources UAA-wide to assist in changes to instruction. A number of our instructors participated in #PIVOT and in ongoing workshops by KPC’s Educational Technology Team and have been implementing new tools in synchronous and asynchronous courses.</w:t>
      </w:r>
    </w:p>
    <w:p w14:paraId="2490E652" w14:textId="77777777" w:rsidR="00CA4E11" w:rsidRDefault="0025399D" w:rsidP="0025399D">
      <w:pPr>
        <w:pStyle w:val="ListParagraph"/>
        <w:numPr>
          <w:ilvl w:val="0"/>
          <w:numId w:val="46"/>
        </w:numPr>
        <w:spacing w:after="160" w:line="256" w:lineRule="auto"/>
        <w:contextualSpacing/>
      </w:pPr>
      <w:r>
        <w:t>Collaboration with main campus: We continue to work with English department on the main campus to</w:t>
      </w:r>
      <w:r w:rsidRPr="0025399D">
        <w:t xml:space="preserve"> </w:t>
      </w:r>
      <w:r>
        <w:t>facilitate the offering of the English major to our place-based students. I anticipate that the major will be available to our students by the 2021-2022 academic year.</w:t>
      </w:r>
    </w:p>
    <w:p w14:paraId="65E090CF" w14:textId="77777777" w:rsidR="0025399D" w:rsidRDefault="0025399D" w:rsidP="00CA4E11">
      <w:pPr>
        <w:pStyle w:val="ListParagraph"/>
        <w:spacing w:after="160" w:line="256" w:lineRule="auto"/>
        <w:contextualSpacing/>
      </w:pPr>
      <w:r>
        <w:rPr>
          <w:noProof/>
        </w:rPr>
        <w:drawing>
          <wp:inline distT="0" distB="0" distL="0" distR="0" wp14:anchorId="34CA7E9D" wp14:editId="71C5A590">
            <wp:extent cx="2880360" cy="2419350"/>
            <wp:effectExtent l="0" t="0" r="0" b="0"/>
            <wp:docPr id="9" name="Picture 9" descr="Dr. Calhoun sitting at a desk in front of a computer in her home off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r. Calhoun sitting at a desk in front of a computer in her home office.&#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360" cy="2419350"/>
                    </a:xfrm>
                    <a:prstGeom prst="rect">
                      <a:avLst/>
                    </a:prstGeom>
                    <a:noFill/>
                  </pic:spPr>
                </pic:pic>
              </a:graphicData>
            </a:graphic>
          </wp:inline>
        </w:drawing>
      </w:r>
    </w:p>
    <w:p w14:paraId="732037CD" w14:textId="77777777" w:rsidR="00CA4E11" w:rsidRDefault="00CA4E11" w:rsidP="00CA4E11">
      <w:pPr>
        <w:pStyle w:val="Caption"/>
        <w:ind w:firstLine="720"/>
      </w:pPr>
      <w:r>
        <w:t>Professor Calhoun in her home office.</w:t>
      </w:r>
    </w:p>
    <w:p w14:paraId="3609B52D" w14:textId="77777777" w:rsidR="0025399D" w:rsidRDefault="00D4595F" w:rsidP="0025399D">
      <w:pPr>
        <w:pStyle w:val="ListParagraph"/>
        <w:keepNext/>
        <w:spacing w:after="160" w:line="256" w:lineRule="auto"/>
        <w:contextualSpacing/>
      </w:pPr>
      <w:r>
        <w:lastRenderedPageBreak/>
        <w:t xml:space="preserve">  </w:t>
      </w:r>
      <w:r>
        <w:rPr>
          <w:noProof/>
        </w:rPr>
        <w:drawing>
          <wp:inline distT="0" distB="0" distL="0" distR="0" wp14:anchorId="4DA31F58" wp14:editId="05F65DE5">
            <wp:extent cx="2333625" cy="3400425"/>
            <wp:effectExtent l="0" t="0" r="9525" b="9525"/>
            <wp:docPr id="4" name="Picture 4" descr="Professor Lohmeyer standing posing in her home off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essor Lohmeyer standing posing in her home offi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3625" cy="3400425"/>
                    </a:xfrm>
                    <a:prstGeom prst="rect">
                      <a:avLst/>
                    </a:prstGeom>
                    <a:noFill/>
                    <a:ln>
                      <a:noFill/>
                    </a:ln>
                  </pic:spPr>
                </pic:pic>
              </a:graphicData>
            </a:graphic>
          </wp:inline>
        </w:drawing>
      </w:r>
    </w:p>
    <w:p w14:paraId="2D784302" w14:textId="77777777" w:rsidR="00D4595F" w:rsidRDefault="00D4595F" w:rsidP="00D4595F">
      <w:pPr>
        <w:pStyle w:val="Caption"/>
      </w:pPr>
      <w:r>
        <w:t xml:space="preserve">Professor </w:t>
      </w:r>
      <w:proofErr w:type="spellStart"/>
      <w:r>
        <w:t>Lohmeyer</w:t>
      </w:r>
      <w:proofErr w:type="spellEnd"/>
      <w:r>
        <w:t xml:space="preserve"> standing in her home office.</w:t>
      </w:r>
    </w:p>
    <w:p w14:paraId="79AF7E63" w14:textId="77777777" w:rsidR="00D4595F" w:rsidRDefault="00D4595F" w:rsidP="00D4595F">
      <w:pPr>
        <w:pStyle w:val="ListParagraph"/>
      </w:pPr>
    </w:p>
    <w:p w14:paraId="5C9093EC" w14:textId="77777777" w:rsidR="0025399D" w:rsidRDefault="0025399D" w:rsidP="00D4595F">
      <w:pPr>
        <w:pStyle w:val="ListParagraph"/>
        <w:rPr>
          <w:noProof/>
        </w:rPr>
      </w:pPr>
      <w:r>
        <w:rPr>
          <w:noProof/>
        </w:rPr>
        <w:drawing>
          <wp:inline distT="0" distB="0" distL="0" distR="0" wp14:anchorId="577CD562" wp14:editId="6B12FD78">
            <wp:extent cx="3126105" cy="1889760"/>
            <wp:effectExtent l="0" t="0" r="0" b="0"/>
            <wp:docPr id="6" name="Picture 6" descr="A screenshot of Dr. Calhoun giving a lecture in her Zoom classroom.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Dr. Calhoun giving a lecture in her Zoom classroom. &#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6105" cy="1889760"/>
                    </a:xfrm>
                    <a:prstGeom prst="rect">
                      <a:avLst/>
                    </a:prstGeom>
                    <a:noFill/>
                  </pic:spPr>
                </pic:pic>
              </a:graphicData>
            </a:graphic>
          </wp:inline>
        </w:drawing>
      </w:r>
    </w:p>
    <w:p w14:paraId="3187BD98" w14:textId="77777777" w:rsidR="0025399D" w:rsidRDefault="0025399D" w:rsidP="00D4595F">
      <w:pPr>
        <w:pStyle w:val="ListParagraph"/>
        <w:rPr>
          <w:noProof/>
        </w:rPr>
      </w:pPr>
    </w:p>
    <w:p w14:paraId="3F814989" w14:textId="77777777" w:rsidR="0025399D" w:rsidRDefault="0025399D" w:rsidP="00D4595F">
      <w:pPr>
        <w:pStyle w:val="ListParagraph"/>
        <w:rPr>
          <w:noProof/>
        </w:rPr>
      </w:pPr>
      <w:r>
        <w:rPr>
          <w:noProof/>
        </w:rPr>
        <mc:AlternateContent>
          <mc:Choice Requires="wps">
            <w:drawing>
              <wp:inline distT="0" distB="0" distL="0" distR="0" wp14:anchorId="5292E1DF" wp14:editId="67F01CD3">
                <wp:extent cx="3126105" cy="266065"/>
                <wp:effectExtent l="0" t="0" r="0" b="0"/>
                <wp:docPr id="8" name="Text Box 8"/>
                <wp:cNvGraphicFramePr/>
                <a:graphic xmlns:a="http://schemas.openxmlformats.org/drawingml/2006/main">
                  <a:graphicData uri="http://schemas.microsoft.com/office/word/2010/wordprocessingShape">
                    <wps:wsp>
                      <wps:cNvSpPr txBox="1"/>
                      <wps:spPr>
                        <a:xfrm>
                          <a:off x="0" y="0"/>
                          <a:ext cx="3126105" cy="266700"/>
                        </a:xfrm>
                        <a:prstGeom prst="rect">
                          <a:avLst/>
                        </a:prstGeom>
                        <a:solidFill>
                          <a:prstClr val="white"/>
                        </a:solidFill>
                        <a:ln>
                          <a:noFill/>
                        </a:ln>
                      </wps:spPr>
                      <wps:txbx>
                        <w:txbxContent>
                          <w:p w14:paraId="0618C3D1" w14:textId="77777777" w:rsidR="0025399D" w:rsidRDefault="0025399D" w:rsidP="0025399D">
                            <w:pPr>
                              <w:pStyle w:val="Caption"/>
                              <w:rPr>
                                <w:noProof/>
                              </w:rPr>
                            </w:pPr>
                            <w:r>
                              <w:t>Screenshot of Zoom lecture.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0632D72B" id="_x0000_t202" coordsize="21600,21600" o:spt="202" path="m,l,21600r21600,l21600,xe">
                <v:stroke joinstyle="miter"/>
                <v:path gradientshapeok="t" o:connecttype="rect"/>
              </v:shapetype>
              <v:shape id="Text Box 8" o:spid="_x0000_s1026" type="#_x0000_t202" style="width:246.15pt;height:2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MMgIAAGcEAAAOAAAAZHJzL2Uyb0RvYy54bWysVMFu2zAMvQ/YPwi6L3YyLCuMOEWWIsOA&#10;oC2QDD0rshwbkESNUmJ3Xz9KjtOu22nYRaZIitJ7j/TitjeanRX6FmzJp5OcM2UlVK09lvz7fvPh&#10;hjMfhK2EBqtK/qw8v12+f7foXKFm0ICuFDIqYn3RuZI3Ibgiy7xslBF+Ak5ZCtaARgTa4jGrUHRU&#10;3ehslufzrAOsHIJU3pP3bgjyZapf10qGh7r2KjBdcnpbSCum9RDXbLkQxRGFa1p5eYb4h1cY0Vq6&#10;9FrqTgTBTtj+Ucq0EsFDHSYSTAZ13UqVMBCaaf4Gza4RTiUsRI53V5r8/ysr78+PyNqq5CSUFYYk&#10;2qs+sC/Qs5vITud8QUk7R2mhJzepPPo9OSPovkYTvwSHUZx4fr5yG4tJcn6czubT/BNnkmKz+fxz&#10;nsjPXk479OGrAsOiUXIk7RKl4rz1gV5CqWNKvMyDbqtNq3XcxMBaIzsL0rlr2qDiG+nEb1naxlwL&#10;8dQQjp4sQhygRCv0hz4RcoV5gOqZ0CMM3eOd3LR031b48CiQ2oUA0wiEB1pqDV3J4WJx1gD+/Js/&#10;5pOKFOWso/Yruf9xEqg4098s6Rt7dTRwNA6jYU9mDYR0SsPlZDLpAAY9mjWCeaLJWMVbKCSspLtK&#10;HkZzHYYhoMmSarVKSdSRToSt3TkZS4+87vsnge6iSiA972FsTFG8EWfITfK41SkQ00m5yOvA4oVu&#10;6uYkz2Xy4ri83qesl//D8hcAAAD//wMAUEsDBBQABgAIAAAAIQB6WIFi3QAAAAQBAAAPAAAAZHJz&#10;L2Rvd25yZXYueG1sTI8xT8MwEIV3JP6DdUgsiDpto4qmcaqqggGWqqFLNze+xoH4HMVOG/49Bwss&#10;p3d6p/e+y9eja8UF+9B4UjCdJCCQKm8aqhUc3l8en0CEqMno1hMq+MIA6+L2JteZ8Vfa46WMteAQ&#10;CplWYGPsMilDZdHpMPEdEntn3zsdee1raXp95XDXylmSLKTTDXGD1R1uLVaf5eAU7NLjzj4M5+e3&#10;TTrvXw/DdvFRl0rd342bFYiIY/w7hh98RoeCmU5+IBNEq4Afib+TvXQ5m4M4sZguQRa5/A9ffAMA&#10;AP//AwBQSwECLQAUAAYACAAAACEAtoM4kv4AAADhAQAAEwAAAAAAAAAAAAAAAAAAAAAAW0NvbnRl&#10;bnRfVHlwZXNdLnhtbFBLAQItABQABgAIAAAAIQA4/SH/1gAAAJQBAAALAAAAAAAAAAAAAAAAAC8B&#10;AABfcmVscy8ucmVsc1BLAQItABQABgAIAAAAIQB+9JsMMgIAAGcEAAAOAAAAAAAAAAAAAAAAAC4C&#10;AABkcnMvZTJvRG9jLnhtbFBLAQItABQABgAIAAAAIQB6WIFi3QAAAAQBAAAPAAAAAAAAAAAAAAAA&#10;AIwEAABkcnMvZG93bnJldi54bWxQSwUGAAAAAAQABADzAAAAlgUAAAAA&#10;" stroked="f">
                <v:textbox style="mso-fit-shape-to-text:t" inset="0,0,0,0">
                  <w:txbxContent>
                    <w:p w:rsidR="0025399D" w:rsidRDefault="0025399D" w:rsidP="0025399D">
                      <w:pPr>
                        <w:pStyle w:val="Caption"/>
                        <w:rPr>
                          <w:noProof/>
                        </w:rPr>
                      </w:pPr>
                      <w:r>
                        <w:t>Screenshot of Zoom lecture.</w:t>
                      </w:r>
                    </w:p>
                  </w:txbxContent>
                </v:textbox>
                <w10:anchorlock/>
              </v:shape>
            </w:pict>
          </mc:Fallback>
        </mc:AlternateContent>
      </w:r>
    </w:p>
    <w:p w14:paraId="5DEED406" w14:textId="77777777" w:rsidR="001F3C22" w:rsidRPr="0025399D" w:rsidRDefault="00D4595F" w:rsidP="0025399D">
      <w:pPr>
        <w:pStyle w:val="ListParagraph"/>
      </w:pPr>
      <w:r>
        <w:rPr>
          <w:noProof/>
        </w:rPr>
        <w:drawing>
          <wp:inline distT="0" distB="0" distL="0" distR="0" wp14:anchorId="018EAB50" wp14:editId="594EDBAD">
            <wp:extent cx="4362450" cy="2096770"/>
            <wp:effectExtent l="0" t="0" r="0" b="0"/>
            <wp:docPr id="5" name="Picture 5" descr="A screen shot of UAA English Department Zoom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 shot of UAA English Department Zoom meeting.&#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2450" cy="2096770"/>
                    </a:xfrm>
                    <a:prstGeom prst="rect">
                      <a:avLst/>
                    </a:prstGeom>
                    <a:noFill/>
                  </pic:spPr>
                </pic:pic>
              </a:graphicData>
            </a:graphic>
          </wp:inline>
        </w:drawing>
      </w:r>
    </w:p>
    <w:p w14:paraId="2E48E06B" w14:textId="77777777" w:rsidR="001F3C22" w:rsidRDefault="0025399D" w:rsidP="00D3129B">
      <w:pPr>
        <w:rPr>
          <w:sz w:val="22"/>
          <w:szCs w:val="22"/>
        </w:rPr>
      </w:pPr>
      <w:r>
        <w:rPr>
          <w:noProof/>
        </w:rPr>
        <mc:AlternateContent>
          <mc:Choice Requires="wps">
            <w:drawing>
              <wp:inline distT="0" distB="0" distL="0" distR="0" wp14:anchorId="414E5DDB" wp14:editId="76736FF9">
                <wp:extent cx="4362450" cy="405130"/>
                <wp:effectExtent l="0" t="0" r="0" b="0"/>
                <wp:docPr id="7" name="Text Box 7"/>
                <wp:cNvGraphicFramePr/>
                <a:graphic xmlns:a="http://schemas.openxmlformats.org/drawingml/2006/main">
                  <a:graphicData uri="http://schemas.microsoft.com/office/word/2010/wordprocessingShape">
                    <wps:wsp>
                      <wps:cNvSpPr txBox="1"/>
                      <wps:spPr>
                        <a:xfrm>
                          <a:off x="0" y="0"/>
                          <a:ext cx="4362450" cy="405765"/>
                        </a:xfrm>
                        <a:prstGeom prst="rect">
                          <a:avLst/>
                        </a:prstGeom>
                        <a:solidFill>
                          <a:prstClr val="white"/>
                        </a:solidFill>
                        <a:ln>
                          <a:noFill/>
                        </a:ln>
                      </wps:spPr>
                      <wps:txbx>
                        <w:txbxContent>
                          <w:p w14:paraId="142B8B78" w14:textId="77777777" w:rsidR="0025399D" w:rsidRDefault="0025399D" w:rsidP="0025399D">
                            <w:pPr>
                              <w:pStyle w:val="Caption"/>
                              <w:rPr>
                                <w:noProof/>
                              </w:rPr>
                            </w:pPr>
                            <w:r>
                              <w:t xml:space="preserve"> KPC English faculty discussing with main campus English faculty about how to make the English MA available to our place-based students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0F91CCD" id="Text Box 7" o:spid="_x0000_s1027" type="#_x0000_t202" style="width:343.5pt;height:3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FCMAIAAGcEAAAOAAAAZHJzL2Uyb0RvYy54bWysVMGO2jAQvVfqP1i+lwAFtooIK8qKqhLa&#10;XQmqPRvHIZZsj2sbEvr1HTsJ2257qnpxxjPjsd97M1net1qRi3BeginoZDSmRBgOpTSngn47bD98&#10;osQHZkqmwIiCXoWn96v375aNzcUUalClcASLGJ83tqB1CDbPMs9roZkfgRUGgxU4zQJu3SkrHWuw&#10;ulbZdDxeZA240jrgwnv0PnRBukr1q0rw8FRVXgSiCopvC2l1aT3GNVstWX5yzNaS989g//AKzaTB&#10;S2+lHlhg5OzkH6W05A48VGHEQWdQVZKLhAHRTMZv0OxrZkXCguR4e6PJ/7+y/PHy7IgsC3pHiWEa&#10;JTqINpDP0JK7yE5jfY5Je4tpoUU3qjz4PToj6LZyOn4RDsE48ny9cRuLcXTOPi6mszmGOMZm4/nd&#10;Yh7LZK+nrfPhiwBNolFQh9olStll50OXOqTEyzwoWW6lUnETAxvlyIWhzk0tg+iL/5alTMw1EE91&#10;BaMnixA7KNEK7bFNhEwHmEcor4jeQdc93vKtxPt2zIdn5rBdEBWOQHjCpVLQFBR6i5Ia3I+/+WM+&#10;qohRShpsv4L672fmBCXqq0F9Y68OhhuM42CYs94AIp3gcFmeTDzgghrMyoF+wclYx1swxAzHuwoa&#10;BnMTuiHAyeJivU5J2JGWhZ3ZWx5LD7we2hfmbK9KQD0fYWhMlr8Rp8tN8tj1OSDTSbnIa8diTzd2&#10;c9K+n7w4Lr/uU9br/2H1EwAA//8DAFBLAwQUAAYACAAAACEATZRZNNwAAAAEAQAADwAAAGRycy9k&#10;b3ducmV2LnhtbEyPMU/DMBCFdyT+g3VILIg60CpEaZyqqmCApWro0s2Nr0kgPke204Z/z8ECy+me&#10;3und94rVZHtxRh86RwoeZgkIpNqZjhoF+/eX+wxEiJqM7h2hgi8MsCqvrwqdG3ehHZ6r2AgOoZBr&#10;BW2MQy5lqFu0OszcgMTeyXmrI0vfSOP1hcNtLx+TJJVWd8QfWj3gpsX6sxqtgu3isG3vxtPz23ox&#10;96/7cZN+NJVStzfTegki4hT/juEHn9GhZKajG8kE0SvgIvF3spdmTyyPvMwzkGUh/8OX3wAAAP//&#10;AwBQSwECLQAUAAYACAAAACEAtoM4kv4AAADhAQAAEwAAAAAAAAAAAAAAAAAAAAAAW0NvbnRlbnRf&#10;VHlwZXNdLnhtbFBLAQItABQABgAIAAAAIQA4/SH/1gAAAJQBAAALAAAAAAAAAAAAAAAAAC8BAABf&#10;cmVscy8ucmVsc1BLAQItABQABgAIAAAAIQAFl0FCMAIAAGcEAAAOAAAAAAAAAAAAAAAAAC4CAABk&#10;cnMvZTJvRG9jLnhtbFBLAQItABQABgAIAAAAIQBNlFk03AAAAAQBAAAPAAAAAAAAAAAAAAAAAIoE&#10;AABkcnMvZG93bnJldi54bWxQSwUGAAAAAAQABADzAAAAkwUAAAAA&#10;" stroked="f">
                <v:textbox style="mso-fit-shape-to-text:t" inset="0,0,0,0">
                  <w:txbxContent>
                    <w:p w:rsidR="0025399D" w:rsidRDefault="0025399D" w:rsidP="0025399D">
                      <w:pPr>
                        <w:pStyle w:val="Caption"/>
                        <w:rPr>
                          <w:noProof/>
                        </w:rPr>
                      </w:pPr>
                      <w:r>
                        <w:t xml:space="preserve"> KPC English faculty discussing with main campus English faculty about how to make the English MA available to our place-based students</w:t>
                      </w:r>
                    </w:p>
                  </w:txbxContent>
                </v:textbox>
                <w10:anchorlock/>
              </v:shape>
            </w:pict>
          </mc:Fallback>
        </mc:AlternateContent>
      </w:r>
    </w:p>
    <w:p w14:paraId="3CD63479" w14:textId="77777777" w:rsidR="0025399D" w:rsidRDefault="0025399D" w:rsidP="00EE2AA9">
      <w:pPr>
        <w:rPr>
          <w:b/>
          <w:sz w:val="22"/>
          <w:szCs w:val="22"/>
        </w:rPr>
      </w:pPr>
    </w:p>
    <w:p w14:paraId="00A7EA5D" w14:textId="77777777" w:rsidR="00EE2AA9" w:rsidRDefault="00EE2AA9" w:rsidP="00EE2AA9">
      <w:pPr>
        <w:rPr>
          <w:b/>
          <w:sz w:val="22"/>
          <w:szCs w:val="22"/>
        </w:rPr>
      </w:pPr>
      <w:r>
        <w:rPr>
          <w:b/>
          <w:sz w:val="22"/>
          <w:szCs w:val="22"/>
        </w:rPr>
        <w:t xml:space="preserve">Robin </w:t>
      </w:r>
      <w:proofErr w:type="spellStart"/>
      <w:r>
        <w:rPr>
          <w:b/>
          <w:sz w:val="22"/>
          <w:szCs w:val="22"/>
        </w:rPr>
        <w:t>Dahlman</w:t>
      </w:r>
      <w:proofErr w:type="spellEnd"/>
      <w:r w:rsidR="001F3C22" w:rsidRPr="002A7ED4">
        <w:rPr>
          <w:b/>
          <w:sz w:val="22"/>
          <w:szCs w:val="22"/>
        </w:rPr>
        <w:t xml:space="preserve"> – Chair of </w:t>
      </w:r>
      <w:r w:rsidRPr="00EE2AA9">
        <w:rPr>
          <w:b/>
          <w:sz w:val="22"/>
          <w:szCs w:val="22"/>
        </w:rPr>
        <w:t>Education and Social Sciences</w:t>
      </w:r>
    </w:p>
    <w:p w14:paraId="44D6B48C" w14:textId="77777777" w:rsidR="00EE2AA9" w:rsidRDefault="00EE2AA9" w:rsidP="00EE2AA9">
      <w:pPr>
        <w:rPr>
          <w:b/>
          <w:sz w:val="22"/>
          <w:szCs w:val="22"/>
        </w:rPr>
      </w:pPr>
    </w:p>
    <w:p w14:paraId="7BD932A1" w14:textId="77777777" w:rsidR="00EE2AA9" w:rsidRDefault="00EE2AA9" w:rsidP="00EE2AA9">
      <w:pPr>
        <w:rPr>
          <w:sz w:val="22"/>
          <w:szCs w:val="22"/>
        </w:rPr>
      </w:pPr>
      <w:r>
        <w:rPr>
          <w:sz w:val="22"/>
          <w:szCs w:val="22"/>
        </w:rPr>
        <w:t xml:space="preserve">We welcome two new full-time faculty members, Dr. Michelle Fellows and Dr. Adam Dunstan.  Michelle is serving as our Psychology Professor and Adam </w:t>
      </w:r>
      <w:r w:rsidR="0025399D">
        <w:rPr>
          <w:sz w:val="22"/>
          <w:szCs w:val="22"/>
        </w:rPr>
        <w:t>as our Anthropology Professor.</w:t>
      </w:r>
    </w:p>
    <w:p w14:paraId="567832A3" w14:textId="77777777" w:rsidR="0025399D" w:rsidRDefault="0025399D" w:rsidP="00EE2AA9">
      <w:pPr>
        <w:rPr>
          <w:sz w:val="22"/>
          <w:szCs w:val="22"/>
        </w:rPr>
      </w:pPr>
    </w:p>
    <w:p w14:paraId="5C3B83A2" w14:textId="77777777" w:rsidR="00EE2AA9" w:rsidRDefault="00EE2AA9" w:rsidP="00EE2AA9">
      <w:pPr>
        <w:rPr>
          <w:color w:val="333333"/>
          <w:sz w:val="22"/>
          <w:szCs w:val="22"/>
          <w:highlight w:val="white"/>
        </w:rPr>
      </w:pPr>
      <w:r>
        <w:rPr>
          <w:color w:val="333333"/>
          <w:sz w:val="22"/>
          <w:szCs w:val="22"/>
          <w:highlight w:val="white"/>
        </w:rPr>
        <w:t xml:space="preserve">Dr. Michelle Fellows is joining the KPC family from the faculty of the College of Western Idaho. She completed her undergraduate degree in Psychology at Boise State University and her graduate work at the University of Texas at Austin. </w:t>
      </w:r>
      <w:r>
        <w:rPr>
          <w:color w:val="444444"/>
          <w:sz w:val="22"/>
          <w:szCs w:val="22"/>
          <w:highlight w:val="white"/>
        </w:rPr>
        <w:t xml:space="preserve">Michelle's doctoral research was focused on emotional development in young children and she, therefore, enjoys teaching developmental and research/stats courses.  </w:t>
      </w:r>
      <w:r>
        <w:rPr>
          <w:color w:val="333333"/>
          <w:sz w:val="22"/>
          <w:szCs w:val="22"/>
          <w:highlight w:val="white"/>
        </w:rPr>
        <w:t>Michelle loves to learn and thinks being a college professor is a great job because her main task is to make learning exciting for others, too. Her goal in her Psychology classes is to both expand students' understanding of human behavior and broaden students' employable skill set.</w:t>
      </w:r>
    </w:p>
    <w:p w14:paraId="7235D7AF" w14:textId="77777777" w:rsidR="00EE2AA9" w:rsidRDefault="00EE2AA9" w:rsidP="00EE2AA9">
      <w:pPr>
        <w:rPr>
          <w:color w:val="333333"/>
          <w:sz w:val="22"/>
          <w:szCs w:val="22"/>
          <w:highlight w:val="white"/>
        </w:rPr>
      </w:pPr>
    </w:p>
    <w:p w14:paraId="16A03BC1" w14:textId="77777777" w:rsidR="00EE2AA9" w:rsidRDefault="00EE2AA9" w:rsidP="00EE2AA9">
      <w:pPr>
        <w:rPr>
          <w:color w:val="222222"/>
          <w:sz w:val="22"/>
          <w:szCs w:val="22"/>
          <w:highlight w:val="white"/>
        </w:rPr>
      </w:pPr>
      <w:r>
        <w:rPr>
          <w:color w:val="222222"/>
          <w:sz w:val="22"/>
          <w:szCs w:val="22"/>
          <w:highlight w:val="white"/>
        </w:rPr>
        <w:t xml:space="preserve">Adam Dunstan came to UAA/KPC in 2020, after previously teaching at the University of North Texas since 2015. He holds a PhD (2016) in anthropology from the University at Buffalo. A cultural and linguistic anthropologist, his primary foci include religion, the environment, and indigenous politics. Adam is thrilled to be at KPC, given its strong focus on teaching and collaboration with the peninsula community.  Adam has a passion for teaching, informed by his own experiences as a first-generation college student and his conviction that appreciating human diversity is essential to living justly and working effectively in our complex world. </w:t>
      </w:r>
    </w:p>
    <w:p w14:paraId="1C21133D" w14:textId="77777777" w:rsidR="00EE2AA9" w:rsidRDefault="00EE2AA9" w:rsidP="00EE2AA9">
      <w:pPr>
        <w:rPr>
          <w:color w:val="222222"/>
          <w:sz w:val="22"/>
          <w:szCs w:val="22"/>
          <w:highlight w:val="white"/>
        </w:rPr>
      </w:pPr>
    </w:p>
    <w:p w14:paraId="3BEBC082" w14:textId="77777777" w:rsidR="00EE2AA9" w:rsidRDefault="00EE2AA9" w:rsidP="00EE2AA9">
      <w:pPr>
        <w:rPr>
          <w:color w:val="222222"/>
          <w:sz w:val="22"/>
          <w:szCs w:val="22"/>
          <w:highlight w:val="white"/>
        </w:rPr>
      </w:pPr>
      <w:r>
        <w:rPr>
          <w:color w:val="222222"/>
          <w:sz w:val="22"/>
          <w:szCs w:val="22"/>
          <w:highlight w:val="white"/>
        </w:rPr>
        <w:t xml:space="preserve">This fall we have solidified a key partnership with </w:t>
      </w:r>
      <w:proofErr w:type="spellStart"/>
      <w:r>
        <w:rPr>
          <w:color w:val="222222"/>
          <w:sz w:val="22"/>
          <w:szCs w:val="22"/>
          <w:highlight w:val="white"/>
        </w:rPr>
        <w:t>Kenaitze</w:t>
      </w:r>
      <w:proofErr w:type="spellEnd"/>
      <w:r>
        <w:rPr>
          <w:color w:val="222222"/>
          <w:sz w:val="22"/>
          <w:szCs w:val="22"/>
          <w:highlight w:val="white"/>
        </w:rPr>
        <w:t xml:space="preserve"> Indian Tribe to collaborate and serve in providing continuing education, certification, and degrees for personnel living and working with the education department serving our local community.  This cohort currently has 9 students attending both Early Childhood Education and Alaska Native Studies courses through KPC.  We look forward to continued growth and supporting these students in their educational pursuit.</w:t>
      </w:r>
    </w:p>
    <w:p w14:paraId="5E4521A7" w14:textId="77777777" w:rsidR="00EE2AA9" w:rsidRDefault="00EE2AA9" w:rsidP="00EE2AA9">
      <w:pPr>
        <w:rPr>
          <w:color w:val="222222"/>
          <w:sz w:val="22"/>
          <w:szCs w:val="22"/>
          <w:highlight w:val="white"/>
        </w:rPr>
      </w:pPr>
    </w:p>
    <w:p w14:paraId="1D28E920" w14:textId="77777777" w:rsidR="00EE2AA9" w:rsidRDefault="00EE2AA9" w:rsidP="00EE2AA9">
      <w:pPr>
        <w:rPr>
          <w:color w:val="222222"/>
          <w:sz w:val="22"/>
          <w:szCs w:val="22"/>
          <w:highlight w:val="white"/>
        </w:rPr>
      </w:pPr>
      <w:r>
        <w:rPr>
          <w:color w:val="222222"/>
          <w:sz w:val="22"/>
          <w:szCs w:val="22"/>
          <w:highlight w:val="white"/>
        </w:rPr>
        <w:t>Additionally, this fall we have all become accustomed to using Zoom to stay connected while needing to keep physical distance.  Our faculty, both adjunct and full-time, all have enhanced their practices in delivery to best connect with and support students.  Many have participated in the #Pivot initiative where we were able to expand our knowledge base and use of highly effective online delivery tools and practice.  We are all off to a strong beginning!</w:t>
      </w:r>
    </w:p>
    <w:p w14:paraId="458421DA" w14:textId="77777777" w:rsidR="00EE2AA9" w:rsidRDefault="00EE2AA9" w:rsidP="00EE2AA9">
      <w:pPr>
        <w:rPr>
          <w:color w:val="222222"/>
          <w:sz w:val="22"/>
          <w:szCs w:val="22"/>
          <w:highlight w:val="white"/>
        </w:rPr>
      </w:pPr>
    </w:p>
    <w:p w14:paraId="79138EFE" w14:textId="77777777" w:rsidR="00EE2AA9" w:rsidRDefault="00EE2AA9" w:rsidP="00EE2AA9">
      <w:pPr>
        <w:rPr>
          <w:color w:val="222222"/>
          <w:sz w:val="22"/>
          <w:szCs w:val="22"/>
          <w:highlight w:val="white"/>
        </w:rPr>
      </w:pPr>
      <w:r>
        <w:rPr>
          <w:color w:val="222222"/>
          <w:sz w:val="22"/>
          <w:szCs w:val="22"/>
          <w:highlight w:val="white"/>
        </w:rPr>
        <w:t>As you may be aware, Faculty Chairs meet monthly.  Here is a screenshot of one of our many gatherings:</w:t>
      </w:r>
    </w:p>
    <w:p w14:paraId="7E61AE91" w14:textId="77777777" w:rsidR="00EE2AA9" w:rsidRDefault="00EE2AA9" w:rsidP="00EE2AA9">
      <w:pPr>
        <w:rPr>
          <w:rFonts w:ascii="Arial" w:eastAsia="Arial" w:hAnsi="Arial" w:cs="Arial"/>
          <w:color w:val="333333"/>
          <w:sz w:val="22"/>
          <w:szCs w:val="22"/>
          <w:highlight w:val="white"/>
        </w:rPr>
      </w:pPr>
    </w:p>
    <w:p w14:paraId="0472DA1B" w14:textId="77777777" w:rsidR="00EE2AA9" w:rsidRDefault="00EE2AA9" w:rsidP="00EE2AA9">
      <w:pPr>
        <w:jc w:val="center"/>
        <w:rPr>
          <w:sz w:val="22"/>
          <w:szCs w:val="22"/>
        </w:rPr>
      </w:pPr>
      <w:r>
        <w:rPr>
          <w:noProof/>
          <w:sz w:val="22"/>
          <w:szCs w:val="22"/>
        </w:rPr>
        <w:drawing>
          <wp:inline distT="114300" distB="114300" distL="114300" distR="114300" wp14:anchorId="459BA65B" wp14:editId="7F49D77B">
            <wp:extent cx="3143115" cy="1791652"/>
            <wp:effectExtent l="0" t="0" r="635" b="0"/>
            <wp:docPr id="11" name="image2.png" descr="screenshot of zoom meeti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143115" cy="1791652"/>
                    </a:xfrm>
                    <a:prstGeom prst="rect">
                      <a:avLst/>
                    </a:prstGeom>
                    <a:ln/>
                  </pic:spPr>
                </pic:pic>
              </a:graphicData>
            </a:graphic>
          </wp:inline>
        </w:drawing>
      </w:r>
    </w:p>
    <w:p w14:paraId="4525E0CD" w14:textId="77777777" w:rsidR="00EE2AA9" w:rsidRDefault="00EE2AA9" w:rsidP="00EE2AA9">
      <w:pPr>
        <w:rPr>
          <w:b/>
          <w:sz w:val="22"/>
          <w:szCs w:val="22"/>
        </w:rPr>
      </w:pPr>
    </w:p>
    <w:p w14:paraId="592DEBA4" w14:textId="77777777" w:rsidR="00D3513B" w:rsidRDefault="00D3513B" w:rsidP="00D3513B">
      <w:pPr>
        <w:rPr>
          <w:b/>
        </w:rPr>
      </w:pPr>
    </w:p>
    <w:p w14:paraId="51B5E43E" w14:textId="77777777" w:rsidR="00D3513B" w:rsidRDefault="00D3513B" w:rsidP="00D3513B">
      <w:pPr>
        <w:rPr>
          <w:b/>
        </w:rPr>
      </w:pPr>
      <w:r w:rsidRPr="00D3513B">
        <w:rPr>
          <w:b/>
        </w:rPr>
        <w:t xml:space="preserve">Christina </w:t>
      </w:r>
      <w:proofErr w:type="spellStart"/>
      <w:r w:rsidRPr="00D3513B">
        <w:rPr>
          <w:b/>
        </w:rPr>
        <w:t>Stuive</w:t>
      </w:r>
      <w:proofErr w:type="spellEnd"/>
      <w:r w:rsidRPr="00D3513B">
        <w:rPr>
          <w:b/>
        </w:rPr>
        <w:t xml:space="preserve"> – Chair of AKNS, CED, Languages </w:t>
      </w:r>
    </w:p>
    <w:p w14:paraId="4A020D6B" w14:textId="77777777" w:rsidR="00D3513B" w:rsidRPr="00D3513B" w:rsidRDefault="00D3513B" w:rsidP="00D3513B">
      <w:pPr>
        <w:rPr>
          <w:b/>
        </w:rPr>
      </w:pPr>
    </w:p>
    <w:p w14:paraId="4BC9951E" w14:textId="77777777" w:rsidR="00D3513B" w:rsidRDefault="00D3513B" w:rsidP="00D3513B">
      <w:pPr>
        <w:pStyle w:val="Heading2"/>
      </w:pPr>
      <w:r>
        <w:t>Ahtna Language</w:t>
      </w:r>
    </w:p>
    <w:p w14:paraId="0F6A722C" w14:textId="77777777" w:rsidR="00D3513B" w:rsidRDefault="00D3513B" w:rsidP="00D3513B">
      <w:pPr>
        <w:pBdr>
          <w:top w:val="nil"/>
          <w:left w:val="nil"/>
          <w:bottom w:val="nil"/>
          <w:right w:val="nil"/>
          <w:between w:val="nil"/>
        </w:pBdr>
        <w:rPr>
          <w:color w:val="000000"/>
        </w:rPr>
      </w:pPr>
      <w:r>
        <w:rPr>
          <w:color w:val="000000"/>
        </w:rPr>
        <w:t xml:space="preserve">It is with great sadness that I report the passing of Jeannie Maxim, Ahtna Adjunct from KPC on July 8, 2020.  Ahtna has lost another culture bearer.  She assisted in the Ahtna writing and interpretation of the </w:t>
      </w:r>
      <w:proofErr w:type="spellStart"/>
      <w:r>
        <w:rPr>
          <w:color w:val="000000"/>
        </w:rPr>
        <w:t>Ya</w:t>
      </w:r>
      <w:proofErr w:type="spellEnd"/>
      <w:r>
        <w:rPr>
          <w:color w:val="000000"/>
        </w:rPr>
        <w:t xml:space="preserve"> Ne Dah Ah book with Dr. Siri Tuttle (of UAF).  Here is a link of Jeannie talking about some of her knowledge regarding </w:t>
      </w:r>
      <w:proofErr w:type="spellStart"/>
      <w:r>
        <w:rPr>
          <w:color w:val="000000"/>
        </w:rPr>
        <w:t>mooseskin</w:t>
      </w:r>
      <w:proofErr w:type="spellEnd"/>
      <w:r>
        <w:rPr>
          <w:color w:val="000000"/>
        </w:rPr>
        <w:t xml:space="preserve"> tanning.  </w:t>
      </w:r>
      <w:hyperlink r:id="rId16" w:history="1">
        <w:proofErr w:type="spellStart"/>
        <w:r>
          <w:rPr>
            <w:rStyle w:val="Hyperlink"/>
          </w:rPr>
          <w:t>youtube</w:t>
        </w:r>
        <w:proofErr w:type="spellEnd"/>
      </w:hyperlink>
      <w:r>
        <w:rPr>
          <w:color w:val="000000"/>
        </w:rPr>
        <w:t xml:space="preserve"> </w:t>
      </w:r>
    </w:p>
    <w:p w14:paraId="01AAC666" w14:textId="77777777" w:rsidR="00D3513B" w:rsidRDefault="00D3513B" w:rsidP="00D3513B">
      <w:pPr>
        <w:pBdr>
          <w:top w:val="nil"/>
          <w:left w:val="nil"/>
          <w:bottom w:val="nil"/>
          <w:right w:val="nil"/>
          <w:between w:val="nil"/>
        </w:pBdr>
        <w:spacing w:before="240"/>
        <w:rPr>
          <w:color w:val="000000"/>
        </w:rPr>
      </w:pPr>
      <w:r>
        <w:rPr>
          <w:color w:val="000000"/>
        </w:rPr>
        <w:t xml:space="preserve">Ahtna language continues to be taught through KPC, but our Ahtna instructor Sondra </w:t>
      </w:r>
      <w:proofErr w:type="spellStart"/>
      <w:r>
        <w:rPr>
          <w:color w:val="000000"/>
        </w:rPr>
        <w:t>Shaginoff</w:t>
      </w:r>
      <w:proofErr w:type="spellEnd"/>
      <w:r>
        <w:rPr>
          <w:color w:val="000000"/>
        </w:rPr>
        <w:t xml:space="preserve">-Stuart is now a Term instructor for the AKNS department at UAA.  While we will miss her presence here, we are excited for her expanded role in AKNS.  </w:t>
      </w:r>
    </w:p>
    <w:p w14:paraId="0F89E451" w14:textId="77777777" w:rsidR="00D3513B" w:rsidRDefault="00D3513B" w:rsidP="00D3513B">
      <w:pPr>
        <w:pStyle w:val="Heading2"/>
      </w:pPr>
      <w:proofErr w:type="spellStart"/>
      <w:r>
        <w:lastRenderedPageBreak/>
        <w:t>Yup’ik</w:t>
      </w:r>
      <w:proofErr w:type="spellEnd"/>
    </w:p>
    <w:p w14:paraId="38089FD1" w14:textId="77777777" w:rsidR="00D3513B" w:rsidRDefault="00D3513B" w:rsidP="00D3513B">
      <w:pPr>
        <w:pBdr>
          <w:top w:val="nil"/>
          <w:left w:val="nil"/>
          <w:bottom w:val="nil"/>
          <w:right w:val="nil"/>
          <w:between w:val="nil"/>
        </w:pBdr>
        <w:spacing w:after="240"/>
        <w:rPr>
          <w:color w:val="000000"/>
        </w:rPr>
      </w:pPr>
      <w:r w:rsidRPr="00EC3153">
        <w:rPr>
          <w:color w:val="000000"/>
        </w:rPr>
        <w:t xml:space="preserve">The </w:t>
      </w:r>
      <w:proofErr w:type="spellStart"/>
      <w:r w:rsidRPr="00EC3153">
        <w:rPr>
          <w:color w:val="000000"/>
        </w:rPr>
        <w:t>Yup’ik</w:t>
      </w:r>
      <w:proofErr w:type="spellEnd"/>
      <w:r w:rsidRPr="00EC3153">
        <w:rPr>
          <w:color w:val="000000"/>
        </w:rPr>
        <w:t xml:space="preserve"> faculty and Elder instructors </w:t>
      </w:r>
      <w:proofErr w:type="spellStart"/>
      <w:r w:rsidRPr="00EC3153">
        <w:rPr>
          <w:color w:val="000000"/>
        </w:rPr>
        <w:t>Sassa</w:t>
      </w:r>
      <w:proofErr w:type="spellEnd"/>
      <w:r w:rsidRPr="00EC3153">
        <w:rPr>
          <w:color w:val="000000"/>
        </w:rPr>
        <w:t xml:space="preserve"> Peterson and Lucy Daniels have been assigned a </w:t>
      </w:r>
      <w:proofErr w:type="spellStart"/>
      <w:r w:rsidRPr="00EC3153">
        <w:rPr>
          <w:color w:val="000000"/>
        </w:rPr>
        <w:t>Yup’ik</w:t>
      </w:r>
      <w:proofErr w:type="spellEnd"/>
      <w:r w:rsidRPr="00EC3153">
        <w:rPr>
          <w:color w:val="000000"/>
        </w:rPr>
        <w:t xml:space="preserve"> class at UAA.  Students from KPC transferred to that course as they had a full </w:t>
      </w:r>
      <w:proofErr w:type="spellStart"/>
      <w:r w:rsidRPr="00EC3153">
        <w:rPr>
          <w:color w:val="000000"/>
        </w:rPr>
        <w:t>Yup’ik</w:t>
      </w:r>
      <w:proofErr w:type="spellEnd"/>
      <w:r w:rsidRPr="00EC3153">
        <w:rPr>
          <w:color w:val="000000"/>
        </w:rPr>
        <w:t xml:space="preserve"> course that was left without an instructor.  They will return to teach under KPC this Spring.</w:t>
      </w:r>
    </w:p>
    <w:p w14:paraId="3DE7DBBC" w14:textId="77777777" w:rsidR="00D3513B" w:rsidRDefault="00D3513B" w:rsidP="00D3513B">
      <w:pPr>
        <w:pStyle w:val="Heading2"/>
      </w:pPr>
      <w:proofErr w:type="spellStart"/>
      <w:r>
        <w:t>Dena’ina</w:t>
      </w:r>
      <w:proofErr w:type="spellEnd"/>
    </w:p>
    <w:p w14:paraId="02E587BA" w14:textId="77777777" w:rsidR="00D3513B" w:rsidRDefault="00D3513B" w:rsidP="00D3513B">
      <w:proofErr w:type="spellStart"/>
      <w:r>
        <w:t>Dena’ina</w:t>
      </w:r>
      <w:proofErr w:type="spellEnd"/>
      <w:r>
        <w:t xml:space="preserve"> has moved to a modularized hybrid format.  They will be utilizing combined Zoom meetings and modularized material in a blended format for the first time.</w:t>
      </w:r>
    </w:p>
    <w:p w14:paraId="3A94A889" w14:textId="77777777" w:rsidR="00D3513B" w:rsidRDefault="00D3513B" w:rsidP="00D3513B">
      <w:pPr>
        <w:pStyle w:val="Heading2"/>
      </w:pPr>
    </w:p>
    <w:p w14:paraId="741271ED" w14:textId="77777777" w:rsidR="00D3513B" w:rsidRPr="00D3513B" w:rsidRDefault="00D3513B" w:rsidP="00D3513B">
      <w:pPr>
        <w:pStyle w:val="Heading2"/>
      </w:pPr>
      <w:r>
        <w:t>American Sign Language</w:t>
      </w:r>
    </w:p>
    <w:p w14:paraId="02A97FFF" w14:textId="77777777" w:rsidR="00D3513B" w:rsidRDefault="00D3513B" w:rsidP="00D3513B">
      <w:r>
        <w:t xml:space="preserve">We are happy to welcome returning adjunct faculty Rebekah </w:t>
      </w:r>
      <w:proofErr w:type="spellStart"/>
      <w:r>
        <w:t>Schafli</w:t>
      </w:r>
      <w:proofErr w:type="spellEnd"/>
      <w:r>
        <w:t xml:space="preserve"> to KPC.  ASL is a frequently requested course, but KPC has been unable to provide this course without an instructor.  So w</w:t>
      </w:r>
      <w:r w:rsidR="0025399D">
        <w:t>elcome Rebekah (picture below</w:t>
      </w:r>
      <w:r>
        <w:t>)</w:t>
      </w:r>
    </w:p>
    <w:p w14:paraId="3BA00685" w14:textId="77777777" w:rsidR="00D3513B" w:rsidRDefault="0025399D" w:rsidP="00D3513B">
      <w:pPr>
        <w:pStyle w:val="Heading2"/>
      </w:pPr>
      <w:r>
        <w:rPr>
          <w:noProof/>
        </w:rPr>
        <w:drawing>
          <wp:inline distT="0" distB="0" distL="0" distR="0" wp14:anchorId="4EDC9580" wp14:editId="7F60273D">
            <wp:extent cx="870585" cy="1162050"/>
            <wp:effectExtent l="0" t="0" r="5715" b="0"/>
            <wp:docPr id="12" name="Picture 12" descr="Picture of Adjunct Rebekah Schafl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stuive\Downloads\IMG_20200820_220818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0585" cy="1162050"/>
                    </a:xfrm>
                    <a:prstGeom prst="rect">
                      <a:avLst/>
                    </a:prstGeom>
                    <a:noFill/>
                    <a:ln>
                      <a:noFill/>
                    </a:ln>
                  </pic:spPr>
                </pic:pic>
              </a:graphicData>
            </a:graphic>
          </wp:inline>
        </w:drawing>
      </w:r>
    </w:p>
    <w:p w14:paraId="0526EE98" w14:textId="77777777" w:rsidR="0025399D" w:rsidRPr="0025399D" w:rsidRDefault="0025399D" w:rsidP="0025399D"/>
    <w:p w14:paraId="419BF245" w14:textId="77777777" w:rsidR="00D3513B" w:rsidRDefault="00D3513B" w:rsidP="00D3513B">
      <w:pPr>
        <w:pStyle w:val="Heading2"/>
      </w:pPr>
      <w:r>
        <w:t xml:space="preserve">Japanese </w:t>
      </w:r>
    </w:p>
    <w:p w14:paraId="16AA0B9F" w14:textId="77777777" w:rsidR="00D3513B" w:rsidRDefault="00D3513B" w:rsidP="00D3513B">
      <w:pPr>
        <w:pBdr>
          <w:top w:val="nil"/>
          <w:left w:val="nil"/>
          <w:bottom w:val="nil"/>
          <w:right w:val="nil"/>
          <w:between w:val="nil"/>
        </w:pBdr>
        <w:rPr>
          <w:color w:val="000000"/>
        </w:rPr>
      </w:pPr>
      <w:r>
        <w:rPr>
          <w:color w:val="000000"/>
        </w:rPr>
        <w:t xml:space="preserve">Japanese has returned this semester with longtime adjunct Yasuko </w:t>
      </w:r>
      <w:proofErr w:type="spellStart"/>
      <w:r>
        <w:rPr>
          <w:color w:val="000000"/>
        </w:rPr>
        <w:t>Lehtinen</w:t>
      </w:r>
      <w:proofErr w:type="spellEnd"/>
      <w:r>
        <w:rPr>
          <w:color w:val="000000"/>
        </w:rPr>
        <w:t xml:space="preserve"> teaching Zoom classes for the first time.</w:t>
      </w:r>
    </w:p>
    <w:p w14:paraId="148CA257" w14:textId="77777777" w:rsidR="00D3513B" w:rsidRDefault="00D3513B" w:rsidP="00D3513B">
      <w:pPr>
        <w:pStyle w:val="Heading2"/>
      </w:pPr>
    </w:p>
    <w:p w14:paraId="723C9355" w14:textId="77777777" w:rsidR="00D3513B" w:rsidRDefault="00D3513B" w:rsidP="00D3513B">
      <w:pPr>
        <w:pStyle w:val="Heading2"/>
      </w:pPr>
      <w:r>
        <w:t xml:space="preserve">Spanish  </w:t>
      </w:r>
    </w:p>
    <w:p w14:paraId="18ED18C5" w14:textId="77777777" w:rsidR="001F3C22" w:rsidRPr="00D3513B" w:rsidRDefault="00D3513B" w:rsidP="00D3513B">
      <w:pPr>
        <w:pBdr>
          <w:top w:val="nil"/>
          <w:left w:val="nil"/>
          <w:bottom w:val="nil"/>
          <w:right w:val="nil"/>
          <w:between w:val="nil"/>
        </w:pBdr>
      </w:pPr>
      <w:r>
        <w:rPr>
          <w:color w:val="000000"/>
        </w:rPr>
        <w:t xml:space="preserve">Spanish continues with Eva </w:t>
      </w:r>
      <w:proofErr w:type="spellStart"/>
      <w:r>
        <w:rPr>
          <w:color w:val="000000"/>
        </w:rPr>
        <w:t>Canedo</w:t>
      </w:r>
      <w:proofErr w:type="spellEnd"/>
      <w:r>
        <w:rPr>
          <w:color w:val="000000"/>
        </w:rPr>
        <w:t xml:space="preserve"> who is utilizing a Blended Zoom course for delivery.</w:t>
      </w:r>
    </w:p>
    <w:sectPr w:rsidR="001F3C22" w:rsidRPr="00D3513B" w:rsidSect="00545330">
      <w:pgSz w:w="12240" w:h="15840"/>
      <w:pgMar w:top="576" w:right="720" w:bottom="720" w:left="720" w:header="27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E87C69" w14:textId="77777777" w:rsidR="002D76F7" w:rsidRDefault="002D76F7">
      <w:r>
        <w:separator/>
      </w:r>
    </w:p>
  </w:endnote>
  <w:endnote w:type="continuationSeparator" w:id="0">
    <w:p w14:paraId="512C822E" w14:textId="77777777" w:rsidR="002D76F7" w:rsidRDefault="002D7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11D656" w14:textId="77777777" w:rsidR="002D76F7" w:rsidRDefault="002D76F7">
      <w:r>
        <w:separator/>
      </w:r>
    </w:p>
  </w:footnote>
  <w:footnote w:type="continuationSeparator" w:id="0">
    <w:p w14:paraId="33A7AF9D" w14:textId="77777777" w:rsidR="002D76F7" w:rsidRDefault="002D76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5301E"/>
    <w:multiLevelType w:val="hybridMultilevel"/>
    <w:tmpl w:val="6AE8A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E387C"/>
    <w:multiLevelType w:val="multilevel"/>
    <w:tmpl w:val="E88A8338"/>
    <w:lvl w:ilvl="0">
      <w:start w:val="7"/>
      <w:numFmt w:val="decimal"/>
      <w:lvlText w:val="%1.0"/>
      <w:lvlJc w:val="left"/>
      <w:pPr>
        <w:ind w:left="1080" w:hanging="360"/>
      </w:pPr>
      <w:rPr>
        <w:rFonts w:hint="default"/>
        <w:b/>
      </w:rPr>
    </w:lvl>
    <w:lvl w:ilvl="1">
      <w:start w:val="1"/>
      <w:numFmt w:val="decimal"/>
      <w:lvlText w:val="%1.%2"/>
      <w:lvlJc w:val="left"/>
      <w:pPr>
        <w:ind w:left="180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2" w15:restartNumberingAfterBreak="0">
    <w:nsid w:val="10FE14A3"/>
    <w:multiLevelType w:val="hybridMultilevel"/>
    <w:tmpl w:val="E5A0ACEC"/>
    <w:lvl w:ilvl="0" w:tplc="27D6A39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16578A4"/>
    <w:multiLevelType w:val="multilevel"/>
    <w:tmpl w:val="A0FA22CC"/>
    <w:lvl w:ilvl="0">
      <w:start w:val="5"/>
      <w:numFmt w:val="decimal"/>
      <w:lvlText w:val="%1"/>
      <w:lvlJc w:val="left"/>
      <w:pPr>
        <w:ind w:left="375" w:hanging="375"/>
      </w:pPr>
      <w:rPr>
        <w:rFonts w:hint="default"/>
      </w:rPr>
    </w:lvl>
    <w:lvl w:ilvl="1">
      <w:start w:val="16"/>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11C0144E"/>
    <w:multiLevelType w:val="multilevel"/>
    <w:tmpl w:val="F13ABEC8"/>
    <w:lvl w:ilvl="0">
      <w:start w:val="9"/>
      <w:numFmt w:val="decimal"/>
      <w:lvlText w:val="%1.0"/>
      <w:lvlJc w:val="left"/>
      <w:pPr>
        <w:ind w:left="450" w:hanging="360"/>
      </w:pPr>
      <w:rPr>
        <w:rFonts w:ascii="Arial Narrow" w:hAnsi="Arial Narrow" w:cs="Arial" w:hint="default"/>
        <w:b/>
        <w:sz w:val="22"/>
      </w:rPr>
    </w:lvl>
    <w:lvl w:ilvl="1">
      <w:start w:val="1"/>
      <w:numFmt w:val="decimal"/>
      <w:lvlText w:val="%1.%2"/>
      <w:lvlJc w:val="left"/>
      <w:pPr>
        <w:ind w:left="1170" w:hanging="360"/>
      </w:pPr>
      <w:rPr>
        <w:rFonts w:ascii="Arial Narrow" w:hAnsi="Arial Narrow" w:cs="Arial" w:hint="default"/>
        <w:sz w:val="22"/>
      </w:rPr>
    </w:lvl>
    <w:lvl w:ilvl="2">
      <w:start w:val="1"/>
      <w:numFmt w:val="decimal"/>
      <w:lvlText w:val="%1.%2.%3"/>
      <w:lvlJc w:val="left"/>
      <w:pPr>
        <w:ind w:left="2250" w:hanging="720"/>
      </w:pPr>
      <w:rPr>
        <w:rFonts w:ascii="Arial Narrow" w:hAnsi="Arial Narrow" w:cs="Arial" w:hint="default"/>
        <w:sz w:val="22"/>
      </w:rPr>
    </w:lvl>
    <w:lvl w:ilvl="3">
      <w:start w:val="1"/>
      <w:numFmt w:val="decimal"/>
      <w:lvlText w:val="%1.%2.%3.%4"/>
      <w:lvlJc w:val="left"/>
      <w:pPr>
        <w:ind w:left="2970" w:hanging="720"/>
      </w:pPr>
      <w:rPr>
        <w:rFonts w:ascii="Arial Narrow" w:hAnsi="Arial Narrow" w:cs="Arial" w:hint="default"/>
        <w:sz w:val="22"/>
      </w:rPr>
    </w:lvl>
    <w:lvl w:ilvl="4">
      <w:start w:val="1"/>
      <w:numFmt w:val="decimal"/>
      <w:lvlText w:val="%1.%2.%3.%4.%5"/>
      <w:lvlJc w:val="left"/>
      <w:pPr>
        <w:ind w:left="4050" w:hanging="1080"/>
      </w:pPr>
      <w:rPr>
        <w:rFonts w:ascii="Arial Narrow" w:hAnsi="Arial Narrow" w:cs="Arial" w:hint="default"/>
        <w:sz w:val="22"/>
      </w:rPr>
    </w:lvl>
    <w:lvl w:ilvl="5">
      <w:start w:val="1"/>
      <w:numFmt w:val="decimal"/>
      <w:lvlText w:val="%1.%2.%3.%4.%5.%6"/>
      <w:lvlJc w:val="left"/>
      <w:pPr>
        <w:ind w:left="4770" w:hanging="1080"/>
      </w:pPr>
      <w:rPr>
        <w:rFonts w:ascii="Arial Narrow" w:hAnsi="Arial Narrow" w:cs="Arial" w:hint="default"/>
        <w:sz w:val="22"/>
      </w:rPr>
    </w:lvl>
    <w:lvl w:ilvl="6">
      <w:start w:val="1"/>
      <w:numFmt w:val="decimal"/>
      <w:lvlText w:val="%1.%2.%3.%4.%5.%6.%7"/>
      <w:lvlJc w:val="left"/>
      <w:pPr>
        <w:ind w:left="5850" w:hanging="1440"/>
      </w:pPr>
      <w:rPr>
        <w:rFonts w:ascii="Arial Narrow" w:hAnsi="Arial Narrow" w:cs="Arial" w:hint="default"/>
        <w:sz w:val="22"/>
      </w:rPr>
    </w:lvl>
    <w:lvl w:ilvl="7">
      <w:start w:val="1"/>
      <w:numFmt w:val="decimal"/>
      <w:lvlText w:val="%1.%2.%3.%4.%5.%6.%7.%8"/>
      <w:lvlJc w:val="left"/>
      <w:pPr>
        <w:ind w:left="6570" w:hanging="1440"/>
      </w:pPr>
      <w:rPr>
        <w:rFonts w:ascii="Arial Narrow" w:hAnsi="Arial Narrow" w:cs="Arial" w:hint="default"/>
        <w:sz w:val="22"/>
      </w:rPr>
    </w:lvl>
    <w:lvl w:ilvl="8">
      <w:start w:val="1"/>
      <w:numFmt w:val="decimal"/>
      <w:lvlText w:val="%1.%2.%3.%4.%5.%6.%7.%8.%9"/>
      <w:lvlJc w:val="left"/>
      <w:pPr>
        <w:ind w:left="7650" w:hanging="1800"/>
      </w:pPr>
      <w:rPr>
        <w:rFonts w:ascii="Arial Narrow" w:hAnsi="Arial Narrow" w:cs="Arial" w:hint="default"/>
        <w:sz w:val="22"/>
      </w:rPr>
    </w:lvl>
  </w:abstractNum>
  <w:abstractNum w:abstractNumId="5" w15:restartNumberingAfterBreak="0">
    <w:nsid w:val="155517D2"/>
    <w:multiLevelType w:val="multilevel"/>
    <w:tmpl w:val="2398FEDA"/>
    <w:lvl w:ilvl="0">
      <w:start w:val="5"/>
      <w:numFmt w:val="decimal"/>
      <w:lvlText w:val="%1"/>
      <w:lvlJc w:val="left"/>
      <w:pPr>
        <w:ind w:left="360" w:hanging="360"/>
      </w:pPr>
      <w:rPr>
        <w:rFonts w:hint="default"/>
      </w:rPr>
    </w:lvl>
    <w:lvl w:ilvl="1">
      <w:start w:val="1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15E4760A"/>
    <w:multiLevelType w:val="multilevel"/>
    <w:tmpl w:val="422E37E0"/>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1A1E16FC"/>
    <w:multiLevelType w:val="hybridMultilevel"/>
    <w:tmpl w:val="0E8A4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7708C"/>
    <w:multiLevelType w:val="hybridMultilevel"/>
    <w:tmpl w:val="0F128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0D6769"/>
    <w:multiLevelType w:val="multilevel"/>
    <w:tmpl w:val="7F161326"/>
    <w:lvl w:ilvl="0">
      <w:start w:val="7"/>
      <w:numFmt w:val="decimal"/>
      <w:lvlText w:val="%1"/>
      <w:lvlJc w:val="left"/>
      <w:pPr>
        <w:ind w:left="360" w:hanging="360"/>
      </w:pPr>
      <w:rPr>
        <w:rFonts w:hint="default"/>
        <w:sz w:val="24"/>
        <w:szCs w:val="24"/>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207E3A4D"/>
    <w:multiLevelType w:val="hybridMultilevel"/>
    <w:tmpl w:val="A928E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28336EC"/>
    <w:multiLevelType w:val="multilevel"/>
    <w:tmpl w:val="E4FE9A5E"/>
    <w:lvl w:ilvl="0">
      <w:start w:val="7"/>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22DD2271"/>
    <w:multiLevelType w:val="hybridMultilevel"/>
    <w:tmpl w:val="FD14A492"/>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3" w15:restartNumberingAfterBreak="0">
    <w:nsid w:val="24377CBB"/>
    <w:multiLevelType w:val="hybridMultilevel"/>
    <w:tmpl w:val="053621C6"/>
    <w:lvl w:ilvl="0" w:tplc="F0B4EB9A">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15:restartNumberingAfterBreak="0">
    <w:nsid w:val="283951D2"/>
    <w:multiLevelType w:val="hybridMultilevel"/>
    <w:tmpl w:val="3C9EE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A611DE"/>
    <w:multiLevelType w:val="hybridMultilevel"/>
    <w:tmpl w:val="52420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2029BD"/>
    <w:multiLevelType w:val="hybridMultilevel"/>
    <w:tmpl w:val="C4301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C542DC"/>
    <w:multiLevelType w:val="multilevel"/>
    <w:tmpl w:val="50124A9A"/>
    <w:lvl w:ilvl="0">
      <w:start w:val="9"/>
      <w:numFmt w:val="decimal"/>
      <w:lvlText w:val="%1.0"/>
      <w:lvlJc w:val="left"/>
      <w:pPr>
        <w:ind w:left="720" w:hanging="360"/>
      </w:pPr>
      <w:rPr>
        <w:rFonts w:cs="Arial" w:hint="default"/>
        <w:sz w:val="22"/>
        <w:szCs w:val="22"/>
      </w:rPr>
    </w:lvl>
    <w:lvl w:ilvl="1">
      <w:start w:val="1"/>
      <w:numFmt w:val="decimal"/>
      <w:lvlText w:val="%1.%2"/>
      <w:lvlJc w:val="left"/>
      <w:pPr>
        <w:ind w:left="1440" w:hanging="360"/>
      </w:pPr>
      <w:rPr>
        <w:rFonts w:cs="Arial" w:hint="default"/>
        <w:sz w:val="24"/>
      </w:rPr>
    </w:lvl>
    <w:lvl w:ilvl="2">
      <w:start w:val="1"/>
      <w:numFmt w:val="decimal"/>
      <w:lvlText w:val="%1.%2.%3"/>
      <w:lvlJc w:val="left"/>
      <w:pPr>
        <w:ind w:left="2160" w:hanging="360"/>
      </w:pPr>
      <w:rPr>
        <w:rFonts w:cs="Arial" w:hint="default"/>
        <w:sz w:val="24"/>
      </w:rPr>
    </w:lvl>
    <w:lvl w:ilvl="3">
      <w:start w:val="1"/>
      <w:numFmt w:val="decimal"/>
      <w:lvlText w:val="%1.%2.%3.%4"/>
      <w:lvlJc w:val="left"/>
      <w:pPr>
        <w:ind w:left="3240" w:hanging="720"/>
      </w:pPr>
      <w:rPr>
        <w:rFonts w:cs="Arial" w:hint="default"/>
        <w:sz w:val="24"/>
      </w:rPr>
    </w:lvl>
    <w:lvl w:ilvl="4">
      <w:start w:val="1"/>
      <w:numFmt w:val="decimal"/>
      <w:lvlText w:val="%1.%2.%3.%4.%5"/>
      <w:lvlJc w:val="left"/>
      <w:pPr>
        <w:ind w:left="3960" w:hanging="720"/>
      </w:pPr>
      <w:rPr>
        <w:rFonts w:cs="Arial" w:hint="default"/>
        <w:sz w:val="24"/>
      </w:rPr>
    </w:lvl>
    <w:lvl w:ilvl="5">
      <w:start w:val="1"/>
      <w:numFmt w:val="decimal"/>
      <w:lvlText w:val="%1.%2.%3.%4.%5.%6"/>
      <w:lvlJc w:val="left"/>
      <w:pPr>
        <w:ind w:left="4680" w:hanging="720"/>
      </w:pPr>
      <w:rPr>
        <w:rFonts w:cs="Arial" w:hint="default"/>
        <w:sz w:val="24"/>
      </w:rPr>
    </w:lvl>
    <w:lvl w:ilvl="6">
      <w:start w:val="1"/>
      <w:numFmt w:val="decimal"/>
      <w:lvlText w:val="%1.%2.%3.%4.%5.%6.%7"/>
      <w:lvlJc w:val="left"/>
      <w:pPr>
        <w:ind w:left="5760" w:hanging="1080"/>
      </w:pPr>
      <w:rPr>
        <w:rFonts w:cs="Arial" w:hint="default"/>
        <w:sz w:val="24"/>
      </w:rPr>
    </w:lvl>
    <w:lvl w:ilvl="7">
      <w:start w:val="1"/>
      <w:numFmt w:val="decimal"/>
      <w:lvlText w:val="%1.%2.%3.%4.%5.%6.%7.%8"/>
      <w:lvlJc w:val="left"/>
      <w:pPr>
        <w:ind w:left="6480" w:hanging="1080"/>
      </w:pPr>
      <w:rPr>
        <w:rFonts w:cs="Arial" w:hint="default"/>
        <w:sz w:val="24"/>
      </w:rPr>
    </w:lvl>
    <w:lvl w:ilvl="8">
      <w:start w:val="1"/>
      <w:numFmt w:val="decimal"/>
      <w:lvlText w:val="%1.%2.%3.%4.%5.%6.%7.%8.%9"/>
      <w:lvlJc w:val="left"/>
      <w:pPr>
        <w:ind w:left="7200" w:hanging="1080"/>
      </w:pPr>
      <w:rPr>
        <w:rFonts w:cs="Arial" w:hint="default"/>
        <w:sz w:val="24"/>
      </w:rPr>
    </w:lvl>
  </w:abstractNum>
  <w:abstractNum w:abstractNumId="18" w15:restartNumberingAfterBreak="0">
    <w:nsid w:val="38DF078B"/>
    <w:multiLevelType w:val="hybridMultilevel"/>
    <w:tmpl w:val="0CC65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1A4841"/>
    <w:multiLevelType w:val="multilevel"/>
    <w:tmpl w:val="7B08462E"/>
    <w:lvl w:ilvl="0">
      <w:start w:val="1"/>
      <w:numFmt w:val="decimal"/>
      <w:lvlText w:val="%1.0"/>
      <w:lvlJc w:val="left"/>
      <w:pPr>
        <w:tabs>
          <w:tab w:val="num" w:pos="720"/>
        </w:tabs>
        <w:ind w:left="720" w:hanging="720"/>
      </w:pPr>
      <w:rPr>
        <w:rFonts w:hint="default"/>
        <w:sz w:val="22"/>
        <w:szCs w:val="22"/>
      </w:rPr>
    </w:lvl>
    <w:lvl w:ilvl="1">
      <w:start w:val="1"/>
      <w:numFmt w:val="decimal"/>
      <w:lvlText w:val="%1.%2"/>
      <w:lvlJc w:val="left"/>
      <w:pPr>
        <w:tabs>
          <w:tab w:val="num" w:pos="1440"/>
        </w:tabs>
        <w:ind w:left="1440" w:hanging="720"/>
      </w:pPr>
      <w:rPr>
        <w:rFonts w:hint="default"/>
        <w:strike w:val="0"/>
        <w:sz w:val="24"/>
        <w:szCs w:val="24"/>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90"/>
        </w:tabs>
        <w:ind w:left="2790" w:hanging="720"/>
      </w:pPr>
      <w:rPr>
        <w:rFonts w:hint="default"/>
      </w:rPr>
    </w:lvl>
    <w:lvl w:ilvl="4">
      <w:start w:val="1"/>
      <w:numFmt w:val="decimal"/>
      <w:lvlText w:val="%1.%2.%3.%4.%5"/>
      <w:lvlJc w:val="left"/>
      <w:pPr>
        <w:tabs>
          <w:tab w:val="num" w:pos="3870"/>
        </w:tabs>
        <w:ind w:left="3870" w:hanging="1080"/>
      </w:pPr>
      <w:rPr>
        <w:rFonts w:hint="default"/>
      </w:rPr>
    </w:lvl>
    <w:lvl w:ilvl="5">
      <w:start w:val="1"/>
      <w:numFmt w:val="decimal"/>
      <w:lvlText w:val="%1.%2.%3.%4.%5.%6"/>
      <w:lvlJc w:val="left"/>
      <w:pPr>
        <w:tabs>
          <w:tab w:val="num" w:pos="4590"/>
        </w:tabs>
        <w:ind w:left="4590"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90"/>
        </w:tabs>
        <w:ind w:left="6390" w:hanging="1440"/>
      </w:pPr>
      <w:rPr>
        <w:rFonts w:hint="default"/>
      </w:rPr>
    </w:lvl>
    <w:lvl w:ilvl="8">
      <w:start w:val="1"/>
      <w:numFmt w:val="decimal"/>
      <w:lvlText w:val="%1.%2.%3.%4.%5.%6.%7.%8.%9"/>
      <w:lvlJc w:val="left"/>
      <w:pPr>
        <w:tabs>
          <w:tab w:val="num" w:pos="7470"/>
        </w:tabs>
        <w:ind w:left="7470" w:hanging="1800"/>
      </w:pPr>
      <w:rPr>
        <w:rFonts w:hint="default"/>
      </w:rPr>
    </w:lvl>
  </w:abstractNum>
  <w:abstractNum w:abstractNumId="20" w15:restartNumberingAfterBreak="0">
    <w:nsid w:val="3D9A70B9"/>
    <w:multiLevelType w:val="hybridMultilevel"/>
    <w:tmpl w:val="581EE762"/>
    <w:lvl w:ilvl="0" w:tplc="5E9614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A77107"/>
    <w:multiLevelType w:val="multilevel"/>
    <w:tmpl w:val="E28CC7CE"/>
    <w:lvl w:ilvl="0">
      <w:start w:val="5"/>
      <w:numFmt w:val="decimal"/>
      <w:lvlText w:val="%1"/>
      <w:lvlJc w:val="left"/>
      <w:pPr>
        <w:ind w:left="375" w:hanging="375"/>
      </w:pPr>
      <w:rPr>
        <w:rFonts w:hint="default"/>
      </w:rPr>
    </w:lvl>
    <w:lvl w:ilvl="1">
      <w:start w:val="10"/>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22" w15:restartNumberingAfterBreak="0">
    <w:nsid w:val="429F10C1"/>
    <w:multiLevelType w:val="multilevel"/>
    <w:tmpl w:val="A79213C4"/>
    <w:lvl w:ilvl="0">
      <w:start w:val="5"/>
      <w:numFmt w:val="decimal"/>
      <w:lvlText w:val="%1"/>
      <w:lvlJc w:val="left"/>
      <w:pPr>
        <w:ind w:left="375" w:hanging="375"/>
      </w:pPr>
      <w:rPr>
        <w:rFonts w:hint="default"/>
        <w:sz w:val="24"/>
      </w:rPr>
    </w:lvl>
    <w:lvl w:ilvl="1">
      <w:start w:val="15"/>
      <w:numFmt w:val="decimal"/>
      <w:lvlText w:val="%1.%2"/>
      <w:lvlJc w:val="left"/>
      <w:pPr>
        <w:ind w:left="1095" w:hanging="375"/>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600" w:hanging="72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400" w:hanging="1080"/>
      </w:pPr>
      <w:rPr>
        <w:rFonts w:hint="default"/>
        <w:sz w:val="24"/>
      </w:rPr>
    </w:lvl>
    <w:lvl w:ilvl="7">
      <w:start w:val="1"/>
      <w:numFmt w:val="decimal"/>
      <w:lvlText w:val="%1.%2.%3.%4.%5.%6.%7.%8"/>
      <w:lvlJc w:val="left"/>
      <w:pPr>
        <w:ind w:left="6120" w:hanging="1080"/>
      </w:pPr>
      <w:rPr>
        <w:rFonts w:hint="default"/>
        <w:sz w:val="24"/>
      </w:rPr>
    </w:lvl>
    <w:lvl w:ilvl="8">
      <w:start w:val="1"/>
      <w:numFmt w:val="decimal"/>
      <w:lvlText w:val="%1.%2.%3.%4.%5.%6.%7.%8.%9"/>
      <w:lvlJc w:val="left"/>
      <w:pPr>
        <w:ind w:left="7200" w:hanging="1440"/>
      </w:pPr>
      <w:rPr>
        <w:rFonts w:hint="default"/>
        <w:sz w:val="24"/>
      </w:rPr>
    </w:lvl>
  </w:abstractNum>
  <w:abstractNum w:abstractNumId="23" w15:restartNumberingAfterBreak="0">
    <w:nsid w:val="430A1E56"/>
    <w:multiLevelType w:val="hybridMultilevel"/>
    <w:tmpl w:val="411E9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1B7562"/>
    <w:multiLevelType w:val="multilevel"/>
    <w:tmpl w:val="488CA6A4"/>
    <w:lvl w:ilvl="0">
      <w:start w:val="5"/>
      <w:numFmt w:val="decimal"/>
      <w:lvlText w:val="%1"/>
      <w:lvlJc w:val="left"/>
      <w:pPr>
        <w:ind w:left="375" w:hanging="375"/>
      </w:pPr>
      <w:rPr>
        <w:rFonts w:hint="default"/>
      </w:rPr>
    </w:lvl>
    <w:lvl w:ilvl="1">
      <w:start w:val="14"/>
      <w:numFmt w:val="decimal"/>
      <w:lvlText w:val="%1.%2"/>
      <w:lvlJc w:val="left"/>
      <w:pPr>
        <w:ind w:left="1095" w:hanging="375"/>
      </w:pPr>
      <w:rPr>
        <w:rFonts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49CD0FB4"/>
    <w:multiLevelType w:val="multilevel"/>
    <w:tmpl w:val="62829D8C"/>
    <w:lvl w:ilvl="0">
      <w:start w:val="5"/>
      <w:numFmt w:val="decimal"/>
      <w:lvlText w:val="%1"/>
      <w:lvlJc w:val="left"/>
      <w:pPr>
        <w:ind w:left="360" w:hanging="360"/>
      </w:pPr>
      <w:rPr>
        <w:rFonts w:hint="default"/>
      </w:rPr>
    </w:lvl>
    <w:lvl w:ilvl="1">
      <w:start w:val="1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15:restartNumberingAfterBreak="0">
    <w:nsid w:val="4FB9429A"/>
    <w:multiLevelType w:val="hybridMultilevel"/>
    <w:tmpl w:val="892AA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0D754D"/>
    <w:multiLevelType w:val="hybridMultilevel"/>
    <w:tmpl w:val="A3186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5529F0"/>
    <w:multiLevelType w:val="multilevel"/>
    <w:tmpl w:val="85905C10"/>
    <w:lvl w:ilvl="0">
      <w:start w:val="5"/>
      <w:numFmt w:val="decimal"/>
      <w:lvlText w:val="%1"/>
      <w:lvlJc w:val="left"/>
      <w:pPr>
        <w:ind w:left="384" w:hanging="384"/>
      </w:pPr>
      <w:rPr>
        <w:rFonts w:hint="default"/>
        <w:sz w:val="24"/>
      </w:rPr>
    </w:lvl>
    <w:lvl w:ilvl="1">
      <w:start w:val="13"/>
      <w:numFmt w:val="decimal"/>
      <w:lvlText w:val="%1.%2"/>
      <w:lvlJc w:val="left"/>
      <w:pPr>
        <w:ind w:left="1104" w:hanging="384"/>
      </w:pPr>
      <w:rPr>
        <w:rFonts w:hint="default"/>
        <w:sz w:val="22"/>
        <w:szCs w:val="22"/>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600" w:hanging="72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400" w:hanging="108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200" w:hanging="1440"/>
      </w:pPr>
      <w:rPr>
        <w:rFonts w:hint="default"/>
        <w:sz w:val="24"/>
      </w:rPr>
    </w:lvl>
  </w:abstractNum>
  <w:abstractNum w:abstractNumId="29" w15:restartNumberingAfterBreak="0">
    <w:nsid w:val="551A1639"/>
    <w:multiLevelType w:val="multilevel"/>
    <w:tmpl w:val="7F161326"/>
    <w:lvl w:ilvl="0">
      <w:start w:val="7"/>
      <w:numFmt w:val="decimal"/>
      <w:lvlText w:val="%1"/>
      <w:lvlJc w:val="left"/>
      <w:pPr>
        <w:ind w:left="360" w:hanging="360"/>
      </w:pPr>
      <w:rPr>
        <w:rFonts w:hint="default"/>
        <w:sz w:val="24"/>
        <w:szCs w:val="24"/>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56C86EB1"/>
    <w:multiLevelType w:val="multilevel"/>
    <w:tmpl w:val="2DEADBFC"/>
    <w:lvl w:ilvl="0">
      <w:start w:val="1"/>
      <w:numFmt w:val="decimal"/>
      <w:lvlText w:val="%1.0"/>
      <w:lvlJc w:val="left"/>
      <w:pPr>
        <w:tabs>
          <w:tab w:val="num" w:pos="720"/>
        </w:tabs>
        <w:ind w:left="720" w:hanging="720"/>
      </w:pPr>
      <w:rPr>
        <w:rFonts w:hint="default"/>
        <w:b/>
        <w:sz w:val="22"/>
        <w:szCs w:val="22"/>
      </w:rPr>
    </w:lvl>
    <w:lvl w:ilvl="1">
      <w:start w:val="1"/>
      <w:numFmt w:val="decimal"/>
      <w:lvlText w:val="%1.%2"/>
      <w:lvlJc w:val="left"/>
      <w:pPr>
        <w:tabs>
          <w:tab w:val="num" w:pos="1530"/>
        </w:tabs>
        <w:ind w:left="1530" w:hanging="720"/>
      </w:pPr>
      <w:rPr>
        <w:rFonts w:hint="default"/>
        <w:strike w:val="0"/>
        <w:sz w:val="24"/>
        <w:szCs w:val="24"/>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90"/>
        </w:tabs>
        <w:ind w:left="2790" w:hanging="720"/>
      </w:pPr>
      <w:rPr>
        <w:rFonts w:hint="default"/>
      </w:rPr>
    </w:lvl>
    <w:lvl w:ilvl="4">
      <w:start w:val="1"/>
      <w:numFmt w:val="decimal"/>
      <w:lvlText w:val="%1.%2.%3.%4.%5"/>
      <w:lvlJc w:val="left"/>
      <w:pPr>
        <w:tabs>
          <w:tab w:val="num" w:pos="3870"/>
        </w:tabs>
        <w:ind w:left="3870" w:hanging="1080"/>
      </w:pPr>
      <w:rPr>
        <w:rFonts w:hint="default"/>
      </w:rPr>
    </w:lvl>
    <w:lvl w:ilvl="5">
      <w:start w:val="1"/>
      <w:numFmt w:val="decimal"/>
      <w:lvlText w:val="%1.%2.%3.%4.%5.%6"/>
      <w:lvlJc w:val="left"/>
      <w:pPr>
        <w:tabs>
          <w:tab w:val="num" w:pos="4590"/>
        </w:tabs>
        <w:ind w:left="4590"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90"/>
        </w:tabs>
        <w:ind w:left="6390" w:hanging="1440"/>
      </w:pPr>
      <w:rPr>
        <w:rFonts w:hint="default"/>
      </w:rPr>
    </w:lvl>
    <w:lvl w:ilvl="8">
      <w:start w:val="1"/>
      <w:numFmt w:val="decimal"/>
      <w:lvlText w:val="%1.%2.%3.%4.%5.%6.%7.%8.%9"/>
      <w:lvlJc w:val="left"/>
      <w:pPr>
        <w:tabs>
          <w:tab w:val="num" w:pos="7470"/>
        </w:tabs>
        <w:ind w:left="7470" w:hanging="1800"/>
      </w:pPr>
      <w:rPr>
        <w:rFonts w:hint="default"/>
      </w:rPr>
    </w:lvl>
  </w:abstractNum>
  <w:abstractNum w:abstractNumId="31" w15:restartNumberingAfterBreak="0">
    <w:nsid w:val="57B63829"/>
    <w:multiLevelType w:val="multilevel"/>
    <w:tmpl w:val="749AAAA4"/>
    <w:lvl w:ilvl="0">
      <w:start w:val="7"/>
      <w:numFmt w:val="decimal"/>
      <w:lvlText w:val="%1.0"/>
      <w:lvlJc w:val="left"/>
      <w:pPr>
        <w:ind w:left="360" w:hanging="360"/>
      </w:pPr>
      <w:rPr>
        <w:rFonts w:hint="default"/>
        <w:sz w:val="22"/>
        <w:szCs w:val="22"/>
      </w:rPr>
    </w:lvl>
    <w:lvl w:ilvl="1">
      <w:start w:val="1"/>
      <w:numFmt w:val="decimal"/>
      <w:lvlText w:val="%1.%2"/>
      <w:lvlJc w:val="left"/>
      <w:pPr>
        <w:ind w:left="1080" w:hanging="360"/>
      </w:pPr>
      <w:rPr>
        <w:rFonts w:hint="default"/>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5B3E2FAA"/>
    <w:multiLevelType w:val="hybridMultilevel"/>
    <w:tmpl w:val="81562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60059A"/>
    <w:multiLevelType w:val="multilevel"/>
    <w:tmpl w:val="C114D892"/>
    <w:lvl w:ilvl="0">
      <w:start w:val="6"/>
      <w:numFmt w:val="decimal"/>
      <w:lvlText w:val="%1"/>
      <w:lvlJc w:val="left"/>
      <w:pPr>
        <w:ind w:left="360" w:hanging="360"/>
      </w:pPr>
      <w:rPr>
        <w:rFonts w:hint="default"/>
      </w:rPr>
    </w:lvl>
    <w:lvl w:ilvl="1">
      <w:numFmt w:val="decimal"/>
      <w:lvlText w:val="%1.%2"/>
      <w:lvlJc w:val="left"/>
      <w:pPr>
        <w:ind w:left="1080" w:hanging="360"/>
      </w:pPr>
      <w:rPr>
        <w:rFonts w:hint="default"/>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4" w15:restartNumberingAfterBreak="0">
    <w:nsid w:val="64211949"/>
    <w:multiLevelType w:val="hybridMultilevel"/>
    <w:tmpl w:val="5F5E0E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727B68"/>
    <w:multiLevelType w:val="hybridMultilevel"/>
    <w:tmpl w:val="46EE9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8B44AA"/>
    <w:multiLevelType w:val="hybridMultilevel"/>
    <w:tmpl w:val="CCF8B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423CEB"/>
    <w:multiLevelType w:val="hybridMultilevel"/>
    <w:tmpl w:val="77D6B896"/>
    <w:lvl w:ilvl="0" w:tplc="27D6A3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D6B6A85"/>
    <w:multiLevelType w:val="hybridMultilevel"/>
    <w:tmpl w:val="A73E6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0938D4"/>
    <w:multiLevelType w:val="multilevel"/>
    <w:tmpl w:val="D3BA40BE"/>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15:restartNumberingAfterBreak="0">
    <w:nsid w:val="76641A7E"/>
    <w:multiLevelType w:val="multilevel"/>
    <w:tmpl w:val="28F0DAB8"/>
    <w:lvl w:ilvl="0">
      <w:start w:val="5"/>
      <w:numFmt w:val="decimal"/>
      <w:lvlText w:val="%1"/>
      <w:lvlJc w:val="left"/>
      <w:pPr>
        <w:ind w:left="360" w:hanging="360"/>
      </w:pPr>
      <w:rPr>
        <w:rFonts w:hint="default"/>
      </w:rPr>
    </w:lvl>
    <w:lvl w:ilvl="1">
      <w:start w:val="19"/>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15:restartNumberingAfterBreak="0">
    <w:nsid w:val="788C5DCF"/>
    <w:multiLevelType w:val="hybridMultilevel"/>
    <w:tmpl w:val="A9222D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CAC2D21"/>
    <w:multiLevelType w:val="multilevel"/>
    <w:tmpl w:val="0D00FE5C"/>
    <w:lvl w:ilvl="0">
      <w:start w:val="7"/>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3" w15:restartNumberingAfterBreak="0">
    <w:nsid w:val="7E2C3AC5"/>
    <w:multiLevelType w:val="multilevel"/>
    <w:tmpl w:val="2DEADBFC"/>
    <w:lvl w:ilvl="0">
      <w:start w:val="1"/>
      <w:numFmt w:val="decimal"/>
      <w:lvlText w:val="%1.0"/>
      <w:lvlJc w:val="left"/>
      <w:pPr>
        <w:tabs>
          <w:tab w:val="num" w:pos="720"/>
        </w:tabs>
        <w:ind w:left="720" w:hanging="720"/>
      </w:pPr>
      <w:rPr>
        <w:rFonts w:hint="default"/>
        <w:b/>
        <w:sz w:val="22"/>
        <w:szCs w:val="22"/>
      </w:rPr>
    </w:lvl>
    <w:lvl w:ilvl="1">
      <w:start w:val="1"/>
      <w:numFmt w:val="decimal"/>
      <w:lvlText w:val="%1.%2"/>
      <w:lvlJc w:val="left"/>
      <w:pPr>
        <w:tabs>
          <w:tab w:val="num" w:pos="1530"/>
        </w:tabs>
        <w:ind w:left="1530" w:hanging="720"/>
      </w:pPr>
      <w:rPr>
        <w:rFonts w:hint="default"/>
        <w:strike w:val="0"/>
        <w:sz w:val="24"/>
        <w:szCs w:val="24"/>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90"/>
        </w:tabs>
        <w:ind w:left="2790" w:hanging="720"/>
      </w:pPr>
      <w:rPr>
        <w:rFonts w:hint="default"/>
      </w:rPr>
    </w:lvl>
    <w:lvl w:ilvl="4">
      <w:start w:val="1"/>
      <w:numFmt w:val="decimal"/>
      <w:lvlText w:val="%1.%2.%3.%4.%5"/>
      <w:lvlJc w:val="left"/>
      <w:pPr>
        <w:tabs>
          <w:tab w:val="num" w:pos="3870"/>
        </w:tabs>
        <w:ind w:left="3870" w:hanging="1080"/>
      </w:pPr>
      <w:rPr>
        <w:rFonts w:hint="default"/>
      </w:rPr>
    </w:lvl>
    <w:lvl w:ilvl="5">
      <w:start w:val="1"/>
      <w:numFmt w:val="decimal"/>
      <w:lvlText w:val="%1.%2.%3.%4.%5.%6"/>
      <w:lvlJc w:val="left"/>
      <w:pPr>
        <w:tabs>
          <w:tab w:val="num" w:pos="4590"/>
        </w:tabs>
        <w:ind w:left="4590"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90"/>
        </w:tabs>
        <w:ind w:left="6390" w:hanging="1440"/>
      </w:pPr>
      <w:rPr>
        <w:rFonts w:hint="default"/>
      </w:rPr>
    </w:lvl>
    <w:lvl w:ilvl="8">
      <w:start w:val="1"/>
      <w:numFmt w:val="decimal"/>
      <w:lvlText w:val="%1.%2.%3.%4.%5.%6.%7.%8.%9"/>
      <w:lvlJc w:val="left"/>
      <w:pPr>
        <w:tabs>
          <w:tab w:val="num" w:pos="7470"/>
        </w:tabs>
        <w:ind w:left="7470" w:hanging="1800"/>
      </w:pPr>
      <w:rPr>
        <w:rFonts w:hint="default"/>
      </w:rPr>
    </w:lvl>
  </w:abstractNum>
  <w:num w:numId="1">
    <w:abstractNumId w:val="19"/>
  </w:num>
  <w:num w:numId="2">
    <w:abstractNumId w:val="29"/>
  </w:num>
  <w:num w:numId="3">
    <w:abstractNumId w:val="9"/>
  </w:num>
  <w:num w:numId="4">
    <w:abstractNumId w:val="21"/>
  </w:num>
  <w:num w:numId="5">
    <w:abstractNumId w:val="24"/>
  </w:num>
  <w:num w:numId="6">
    <w:abstractNumId w:val="22"/>
  </w:num>
  <w:num w:numId="7">
    <w:abstractNumId w:val="33"/>
  </w:num>
  <w:num w:numId="8">
    <w:abstractNumId w:val="11"/>
  </w:num>
  <w:num w:numId="9">
    <w:abstractNumId w:val="17"/>
  </w:num>
  <w:num w:numId="10">
    <w:abstractNumId w:val="3"/>
  </w:num>
  <w:num w:numId="11">
    <w:abstractNumId w:val="42"/>
  </w:num>
  <w:num w:numId="12">
    <w:abstractNumId w:val="6"/>
  </w:num>
  <w:num w:numId="13">
    <w:abstractNumId w:val="39"/>
  </w:num>
  <w:num w:numId="14">
    <w:abstractNumId w:val="10"/>
  </w:num>
  <w:num w:numId="15">
    <w:abstractNumId w:val="31"/>
  </w:num>
  <w:num w:numId="16">
    <w:abstractNumId w:val="12"/>
  </w:num>
  <w:num w:numId="17">
    <w:abstractNumId w:val="28"/>
  </w:num>
  <w:num w:numId="18">
    <w:abstractNumId w:val="4"/>
  </w:num>
  <w:num w:numId="19">
    <w:abstractNumId w:val="25"/>
  </w:num>
  <w:num w:numId="20">
    <w:abstractNumId w:val="40"/>
  </w:num>
  <w:num w:numId="21">
    <w:abstractNumId w:val="1"/>
  </w:num>
  <w:num w:numId="22">
    <w:abstractNumId w:val="13"/>
  </w:num>
  <w:num w:numId="23">
    <w:abstractNumId w:val="5"/>
  </w:num>
  <w:num w:numId="24">
    <w:abstractNumId w:val="37"/>
  </w:num>
  <w:num w:numId="25">
    <w:abstractNumId w:val="2"/>
  </w:num>
  <w:num w:numId="26">
    <w:abstractNumId w:val="43"/>
  </w:num>
  <w:num w:numId="27">
    <w:abstractNumId w:val="30"/>
  </w:num>
  <w:num w:numId="28">
    <w:abstractNumId w:val="43"/>
    <w:lvlOverride w:ilvl="0">
      <w:lvl w:ilvl="0">
        <w:start w:val="1"/>
        <w:numFmt w:val="decimal"/>
        <w:lvlText w:val="%1.0"/>
        <w:lvlJc w:val="left"/>
        <w:pPr>
          <w:tabs>
            <w:tab w:val="num" w:pos="720"/>
          </w:tabs>
          <w:ind w:left="720" w:hanging="720"/>
        </w:pPr>
        <w:rPr>
          <w:rFonts w:hint="default"/>
          <w:b/>
          <w:sz w:val="22"/>
          <w:szCs w:val="22"/>
        </w:rPr>
      </w:lvl>
    </w:lvlOverride>
    <w:lvlOverride w:ilvl="1">
      <w:lvl w:ilvl="1">
        <w:start w:val="1"/>
        <w:numFmt w:val="decimal"/>
        <w:lvlText w:val="%1.%2"/>
        <w:lvlJc w:val="left"/>
        <w:pPr>
          <w:tabs>
            <w:tab w:val="num" w:pos="1530"/>
          </w:tabs>
          <w:ind w:left="1530" w:hanging="720"/>
        </w:pPr>
        <w:rPr>
          <w:rFonts w:hint="default"/>
          <w:strike w:val="0"/>
          <w:sz w:val="24"/>
          <w:szCs w:val="24"/>
        </w:rPr>
      </w:lvl>
    </w:lvlOverride>
    <w:lvlOverride w:ilvl="2">
      <w:lvl w:ilvl="2">
        <w:start w:val="1"/>
        <w:numFmt w:val="decimal"/>
        <w:lvlText w:val="%1.%2.a"/>
        <w:lvlJc w:val="left"/>
        <w:pPr>
          <w:tabs>
            <w:tab w:val="num" w:pos="2070"/>
          </w:tabs>
          <w:ind w:left="2070" w:hanging="720"/>
        </w:pPr>
        <w:rPr>
          <w:rFonts w:hint="default"/>
        </w:rPr>
      </w:lvl>
    </w:lvlOverride>
    <w:lvlOverride w:ilvl="3">
      <w:lvl w:ilvl="3">
        <w:start w:val="1"/>
        <w:numFmt w:val="decimal"/>
        <w:lvlText w:val="%1.%2.%3.%4"/>
        <w:lvlJc w:val="left"/>
        <w:pPr>
          <w:tabs>
            <w:tab w:val="num" w:pos="2790"/>
          </w:tabs>
          <w:ind w:left="2790" w:hanging="720"/>
        </w:pPr>
        <w:rPr>
          <w:rFonts w:hint="default"/>
        </w:rPr>
      </w:lvl>
    </w:lvlOverride>
    <w:lvlOverride w:ilvl="4">
      <w:lvl w:ilvl="4">
        <w:start w:val="1"/>
        <w:numFmt w:val="decimal"/>
        <w:lvlText w:val="%1.%2.%3.%4.%5"/>
        <w:lvlJc w:val="left"/>
        <w:pPr>
          <w:tabs>
            <w:tab w:val="num" w:pos="3870"/>
          </w:tabs>
          <w:ind w:left="3870" w:hanging="1080"/>
        </w:pPr>
        <w:rPr>
          <w:rFonts w:hint="default"/>
        </w:rPr>
      </w:lvl>
    </w:lvlOverride>
    <w:lvlOverride w:ilvl="5">
      <w:lvl w:ilvl="5">
        <w:start w:val="1"/>
        <w:numFmt w:val="decimal"/>
        <w:lvlText w:val="%1.%2.%3.%4.%5.%6"/>
        <w:lvlJc w:val="left"/>
        <w:pPr>
          <w:tabs>
            <w:tab w:val="num" w:pos="4590"/>
          </w:tabs>
          <w:ind w:left="4590" w:hanging="1080"/>
        </w:pPr>
        <w:rPr>
          <w:rFonts w:hint="default"/>
        </w:rPr>
      </w:lvl>
    </w:lvlOverride>
    <w:lvlOverride w:ilvl="6">
      <w:lvl w:ilvl="6">
        <w:start w:val="1"/>
        <w:numFmt w:val="decimal"/>
        <w:lvlText w:val="%1.%2.%3.%4.%5.%6.%7"/>
        <w:lvlJc w:val="left"/>
        <w:pPr>
          <w:tabs>
            <w:tab w:val="num" w:pos="5670"/>
          </w:tabs>
          <w:ind w:left="5670" w:hanging="1440"/>
        </w:pPr>
        <w:rPr>
          <w:rFonts w:hint="default"/>
        </w:rPr>
      </w:lvl>
    </w:lvlOverride>
    <w:lvlOverride w:ilvl="7">
      <w:lvl w:ilvl="7">
        <w:start w:val="1"/>
        <w:numFmt w:val="decimal"/>
        <w:lvlText w:val="%1.%2.%3.%4.%5.%6.%7.%8"/>
        <w:lvlJc w:val="left"/>
        <w:pPr>
          <w:tabs>
            <w:tab w:val="num" w:pos="6390"/>
          </w:tabs>
          <w:ind w:left="6390" w:hanging="1440"/>
        </w:pPr>
        <w:rPr>
          <w:rFonts w:hint="default"/>
        </w:rPr>
      </w:lvl>
    </w:lvlOverride>
    <w:lvlOverride w:ilvl="8">
      <w:lvl w:ilvl="8">
        <w:start w:val="1"/>
        <w:numFmt w:val="decimal"/>
        <w:lvlText w:val="%1.%2.%3.%4.%5.%6.%7.%8.%9"/>
        <w:lvlJc w:val="left"/>
        <w:pPr>
          <w:tabs>
            <w:tab w:val="num" w:pos="7470"/>
          </w:tabs>
          <w:ind w:left="7470" w:hanging="1800"/>
        </w:pPr>
        <w:rPr>
          <w:rFonts w:hint="default"/>
        </w:rPr>
      </w:lvl>
    </w:lvlOverride>
  </w:num>
  <w:num w:numId="29">
    <w:abstractNumId w:val="43"/>
    <w:lvlOverride w:ilvl="0">
      <w:lvl w:ilvl="0">
        <w:start w:val="1"/>
        <w:numFmt w:val="decimal"/>
        <w:lvlText w:val="%1.0"/>
        <w:lvlJc w:val="left"/>
        <w:pPr>
          <w:tabs>
            <w:tab w:val="num" w:pos="720"/>
          </w:tabs>
          <w:ind w:left="720" w:hanging="720"/>
        </w:pPr>
        <w:rPr>
          <w:rFonts w:hint="default"/>
          <w:b/>
          <w:sz w:val="22"/>
          <w:szCs w:val="22"/>
        </w:rPr>
      </w:lvl>
    </w:lvlOverride>
    <w:lvlOverride w:ilvl="1">
      <w:lvl w:ilvl="1">
        <w:start w:val="1"/>
        <w:numFmt w:val="decimal"/>
        <w:lvlText w:val="%1.%2"/>
        <w:lvlJc w:val="left"/>
        <w:pPr>
          <w:tabs>
            <w:tab w:val="num" w:pos="1530"/>
          </w:tabs>
          <w:ind w:left="1530" w:hanging="720"/>
        </w:pPr>
        <w:rPr>
          <w:rFonts w:hint="default"/>
          <w:strike w:val="0"/>
          <w:sz w:val="24"/>
          <w:szCs w:val="24"/>
        </w:rPr>
      </w:lvl>
    </w:lvlOverride>
    <w:lvlOverride w:ilvl="2">
      <w:lvl w:ilvl="2">
        <w:start w:val="1"/>
        <w:numFmt w:val="decimal"/>
        <w:lvlText w:val="%1.%2.b"/>
        <w:lvlJc w:val="left"/>
        <w:pPr>
          <w:tabs>
            <w:tab w:val="num" w:pos="2070"/>
          </w:tabs>
          <w:ind w:left="2070" w:hanging="720"/>
        </w:pPr>
        <w:rPr>
          <w:rFonts w:hint="default"/>
        </w:rPr>
      </w:lvl>
    </w:lvlOverride>
    <w:lvlOverride w:ilvl="3">
      <w:lvl w:ilvl="3">
        <w:start w:val="1"/>
        <w:numFmt w:val="decimal"/>
        <w:lvlText w:val="%1.%2.%3.%4"/>
        <w:lvlJc w:val="left"/>
        <w:pPr>
          <w:tabs>
            <w:tab w:val="num" w:pos="2790"/>
          </w:tabs>
          <w:ind w:left="2790" w:hanging="720"/>
        </w:pPr>
        <w:rPr>
          <w:rFonts w:hint="default"/>
        </w:rPr>
      </w:lvl>
    </w:lvlOverride>
    <w:lvlOverride w:ilvl="4">
      <w:lvl w:ilvl="4">
        <w:start w:val="1"/>
        <w:numFmt w:val="decimal"/>
        <w:lvlText w:val="%1.%2.%3.%4.%5"/>
        <w:lvlJc w:val="left"/>
        <w:pPr>
          <w:tabs>
            <w:tab w:val="num" w:pos="3870"/>
          </w:tabs>
          <w:ind w:left="3870" w:hanging="1080"/>
        </w:pPr>
        <w:rPr>
          <w:rFonts w:hint="default"/>
        </w:rPr>
      </w:lvl>
    </w:lvlOverride>
    <w:lvlOverride w:ilvl="5">
      <w:lvl w:ilvl="5">
        <w:start w:val="1"/>
        <w:numFmt w:val="decimal"/>
        <w:lvlText w:val="%1.%2.%3.%4.%5.%6"/>
        <w:lvlJc w:val="left"/>
        <w:pPr>
          <w:tabs>
            <w:tab w:val="num" w:pos="4590"/>
          </w:tabs>
          <w:ind w:left="4590" w:hanging="1080"/>
        </w:pPr>
        <w:rPr>
          <w:rFonts w:hint="default"/>
        </w:rPr>
      </w:lvl>
    </w:lvlOverride>
    <w:lvlOverride w:ilvl="6">
      <w:lvl w:ilvl="6">
        <w:start w:val="1"/>
        <w:numFmt w:val="decimal"/>
        <w:lvlText w:val="%1.%2.%3.%4.%5.%6.%7"/>
        <w:lvlJc w:val="left"/>
        <w:pPr>
          <w:tabs>
            <w:tab w:val="num" w:pos="5670"/>
          </w:tabs>
          <w:ind w:left="5670" w:hanging="1440"/>
        </w:pPr>
        <w:rPr>
          <w:rFonts w:hint="default"/>
        </w:rPr>
      </w:lvl>
    </w:lvlOverride>
    <w:lvlOverride w:ilvl="7">
      <w:lvl w:ilvl="7">
        <w:start w:val="1"/>
        <w:numFmt w:val="decimal"/>
        <w:lvlText w:val="%1.%2.%3.%4.%5.%6.%7.%8"/>
        <w:lvlJc w:val="left"/>
        <w:pPr>
          <w:tabs>
            <w:tab w:val="num" w:pos="6390"/>
          </w:tabs>
          <w:ind w:left="6390" w:hanging="1440"/>
        </w:pPr>
        <w:rPr>
          <w:rFonts w:hint="default"/>
        </w:rPr>
      </w:lvl>
    </w:lvlOverride>
    <w:lvlOverride w:ilvl="8">
      <w:lvl w:ilvl="8">
        <w:start w:val="1"/>
        <w:numFmt w:val="decimal"/>
        <w:lvlText w:val="%1.%2.%3.%4.%5.%6.%7.%8.%9"/>
        <w:lvlJc w:val="left"/>
        <w:pPr>
          <w:tabs>
            <w:tab w:val="num" w:pos="7470"/>
          </w:tabs>
          <w:ind w:left="7470" w:hanging="1800"/>
        </w:pPr>
        <w:rPr>
          <w:rFonts w:hint="default"/>
        </w:rPr>
      </w:lvl>
    </w:lvlOverride>
  </w:num>
  <w:num w:numId="30">
    <w:abstractNumId w:val="38"/>
  </w:num>
  <w:num w:numId="31">
    <w:abstractNumId w:val="23"/>
  </w:num>
  <w:num w:numId="32">
    <w:abstractNumId w:val="34"/>
  </w:num>
  <w:num w:numId="33">
    <w:abstractNumId w:val="7"/>
  </w:num>
  <w:num w:numId="34">
    <w:abstractNumId w:val="14"/>
  </w:num>
  <w:num w:numId="35">
    <w:abstractNumId w:val="16"/>
  </w:num>
  <w:num w:numId="36">
    <w:abstractNumId w:val="36"/>
  </w:num>
  <w:num w:numId="37">
    <w:abstractNumId w:val="26"/>
  </w:num>
  <w:num w:numId="38">
    <w:abstractNumId w:val="35"/>
  </w:num>
  <w:num w:numId="39">
    <w:abstractNumId w:val="8"/>
  </w:num>
  <w:num w:numId="40">
    <w:abstractNumId w:val="32"/>
  </w:num>
  <w:num w:numId="41">
    <w:abstractNumId w:val="20"/>
  </w:num>
  <w:num w:numId="42">
    <w:abstractNumId w:val="0"/>
  </w:num>
  <w:num w:numId="43">
    <w:abstractNumId w:val="27"/>
  </w:num>
  <w:num w:numId="44">
    <w:abstractNumId w:val="15"/>
  </w:num>
  <w:num w:numId="45">
    <w:abstractNumId w:val="18"/>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0FC"/>
    <w:rsid w:val="00001E70"/>
    <w:rsid w:val="00003968"/>
    <w:rsid w:val="00005C00"/>
    <w:rsid w:val="00005FD6"/>
    <w:rsid w:val="00007F4F"/>
    <w:rsid w:val="000139B7"/>
    <w:rsid w:val="0001739B"/>
    <w:rsid w:val="0002268A"/>
    <w:rsid w:val="000244B8"/>
    <w:rsid w:val="00030130"/>
    <w:rsid w:val="00033818"/>
    <w:rsid w:val="000428C3"/>
    <w:rsid w:val="0006047E"/>
    <w:rsid w:val="00063F2B"/>
    <w:rsid w:val="00071513"/>
    <w:rsid w:val="00077BA0"/>
    <w:rsid w:val="00083DF9"/>
    <w:rsid w:val="00092ED9"/>
    <w:rsid w:val="000A17A3"/>
    <w:rsid w:val="000A2A23"/>
    <w:rsid w:val="000A634E"/>
    <w:rsid w:val="000B09C0"/>
    <w:rsid w:val="000B0FFB"/>
    <w:rsid w:val="000B1FBB"/>
    <w:rsid w:val="000B21D2"/>
    <w:rsid w:val="000B62E5"/>
    <w:rsid w:val="000B6706"/>
    <w:rsid w:val="000B7317"/>
    <w:rsid w:val="000E1BD4"/>
    <w:rsid w:val="000E21FD"/>
    <w:rsid w:val="000E2D07"/>
    <w:rsid w:val="000E74E8"/>
    <w:rsid w:val="000F5743"/>
    <w:rsid w:val="000F6973"/>
    <w:rsid w:val="000F7247"/>
    <w:rsid w:val="00100D90"/>
    <w:rsid w:val="00110393"/>
    <w:rsid w:val="00111B52"/>
    <w:rsid w:val="001124DD"/>
    <w:rsid w:val="00121DF4"/>
    <w:rsid w:val="00126CB8"/>
    <w:rsid w:val="00127BCD"/>
    <w:rsid w:val="00132618"/>
    <w:rsid w:val="00132B4C"/>
    <w:rsid w:val="00133A09"/>
    <w:rsid w:val="00133B1A"/>
    <w:rsid w:val="001358E0"/>
    <w:rsid w:val="001414C1"/>
    <w:rsid w:val="00143754"/>
    <w:rsid w:val="00146CEA"/>
    <w:rsid w:val="00152711"/>
    <w:rsid w:val="001533FA"/>
    <w:rsid w:val="0015487F"/>
    <w:rsid w:val="00155D32"/>
    <w:rsid w:val="001569B6"/>
    <w:rsid w:val="00166F61"/>
    <w:rsid w:val="00170F7B"/>
    <w:rsid w:val="001711B2"/>
    <w:rsid w:val="00172103"/>
    <w:rsid w:val="00173391"/>
    <w:rsid w:val="00176A65"/>
    <w:rsid w:val="00183008"/>
    <w:rsid w:val="00187470"/>
    <w:rsid w:val="001904FB"/>
    <w:rsid w:val="00191195"/>
    <w:rsid w:val="00196754"/>
    <w:rsid w:val="001B42A8"/>
    <w:rsid w:val="001C4C88"/>
    <w:rsid w:val="001C5184"/>
    <w:rsid w:val="001C73FD"/>
    <w:rsid w:val="001E0EAE"/>
    <w:rsid w:val="001E4BD7"/>
    <w:rsid w:val="001F3C22"/>
    <w:rsid w:val="001F4260"/>
    <w:rsid w:val="001F430F"/>
    <w:rsid w:val="001F4BA4"/>
    <w:rsid w:val="001F5D14"/>
    <w:rsid w:val="001F607A"/>
    <w:rsid w:val="00207B7B"/>
    <w:rsid w:val="002132CD"/>
    <w:rsid w:val="002150C6"/>
    <w:rsid w:val="00216105"/>
    <w:rsid w:val="00226687"/>
    <w:rsid w:val="00230CA9"/>
    <w:rsid w:val="002410A1"/>
    <w:rsid w:val="0024175A"/>
    <w:rsid w:val="00243B34"/>
    <w:rsid w:val="00244D26"/>
    <w:rsid w:val="0025399D"/>
    <w:rsid w:val="00254176"/>
    <w:rsid w:val="00255304"/>
    <w:rsid w:val="00256367"/>
    <w:rsid w:val="00261DD5"/>
    <w:rsid w:val="00262423"/>
    <w:rsid w:val="00262F9E"/>
    <w:rsid w:val="00263400"/>
    <w:rsid w:val="0026530F"/>
    <w:rsid w:val="002679D4"/>
    <w:rsid w:val="00290772"/>
    <w:rsid w:val="00292895"/>
    <w:rsid w:val="00293CA8"/>
    <w:rsid w:val="00294629"/>
    <w:rsid w:val="002A2E2C"/>
    <w:rsid w:val="002A3C1E"/>
    <w:rsid w:val="002A7ED4"/>
    <w:rsid w:val="002B098F"/>
    <w:rsid w:val="002C1695"/>
    <w:rsid w:val="002C3286"/>
    <w:rsid w:val="002C393A"/>
    <w:rsid w:val="002C7279"/>
    <w:rsid w:val="002C7F4B"/>
    <w:rsid w:val="002D44AF"/>
    <w:rsid w:val="002D76F7"/>
    <w:rsid w:val="002E2CD5"/>
    <w:rsid w:val="002E3984"/>
    <w:rsid w:val="002E4F67"/>
    <w:rsid w:val="002F4F84"/>
    <w:rsid w:val="002F5E21"/>
    <w:rsid w:val="003111B7"/>
    <w:rsid w:val="00330989"/>
    <w:rsid w:val="0033206D"/>
    <w:rsid w:val="003325A7"/>
    <w:rsid w:val="0033639D"/>
    <w:rsid w:val="003364EC"/>
    <w:rsid w:val="00337EBB"/>
    <w:rsid w:val="00340AB3"/>
    <w:rsid w:val="00352A7F"/>
    <w:rsid w:val="00361ECD"/>
    <w:rsid w:val="00363617"/>
    <w:rsid w:val="00365403"/>
    <w:rsid w:val="003702EB"/>
    <w:rsid w:val="00372196"/>
    <w:rsid w:val="003757B1"/>
    <w:rsid w:val="00377CFF"/>
    <w:rsid w:val="00385D48"/>
    <w:rsid w:val="00390A69"/>
    <w:rsid w:val="0039465A"/>
    <w:rsid w:val="003B063A"/>
    <w:rsid w:val="003B6AB5"/>
    <w:rsid w:val="003C3548"/>
    <w:rsid w:val="003D2C3E"/>
    <w:rsid w:val="003D3575"/>
    <w:rsid w:val="003D5366"/>
    <w:rsid w:val="003D70FC"/>
    <w:rsid w:val="003E1A22"/>
    <w:rsid w:val="003E2B38"/>
    <w:rsid w:val="003F2CAC"/>
    <w:rsid w:val="003F3CF5"/>
    <w:rsid w:val="003F6FBA"/>
    <w:rsid w:val="004057DF"/>
    <w:rsid w:val="00406396"/>
    <w:rsid w:val="0040757E"/>
    <w:rsid w:val="00410857"/>
    <w:rsid w:val="004234FB"/>
    <w:rsid w:val="00430D0A"/>
    <w:rsid w:val="00431A3E"/>
    <w:rsid w:val="00432AFF"/>
    <w:rsid w:val="00432DD7"/>
    <w:rsid w:val="00436111"/>
    <w:rsid w:val="00444DC7"/>
    <w:rsid w:val="00454B44"/>
    <w:rsid w:val="00456858"/>
    <w:rsid w:val="00457375"/>
    <w:rsid w:val="00461CBE"/>
    <w:rsid w:val="00462B1E"/>
    <w:rsid w:val="004672CF"/>
    <w:rsid w:val="0047279B"/>
    <w:rsid w:val="00480109"/>
    <w:rsid w:val="004958A8"/>
    <w:rsid w:val="004A60E2"/>
    <w:rsid w:val="004B44A6"/>
    <w:rsid w:val="004C7DB2"/>
    <w:rsid w:val="004D7BC7"/>
    <w:rsid w:val="004E1D9C"/>
    <w:rsid w:val="004F5B32"/>
    <w:rsid w:val="004F6206"/>
    <w:rsid w:val="00501B4F"/>
    <w:rsid w:val="00502155"/>
    <w:rsid w:val="005051AD"/>
    <w:rsid w:val="005061D3"/>
    <w:rsid w:val="00513707"/>
    <w:rsid w:val="0051638F"/>
    <w:rsid w:val="00521036"/>
    <w:rsid w:val="005346A9"/>
    <w:rsid w:val="00541F5C"/>
    <w:rsid w:val="00544C03"/>
    <w:rsid w:val="00545330"/>
    <w:rsid w:val="00546A84"/>
    <w:rsid w:val="005514F2"/>
    <w:rsid w:val="00553542"/>
    <w:rsid w:val="00554141"/>
    <w:rsid w:val="00556E88"/>
    <w:rsid w:val="00560C51"/>
    <w:rsid w:val="00561AED"/>
    <w:rsid w:val="00562DFA"/>
    <w:rsid w:val="005641DD"/>
    <w:rsid w:val="00570352"/>
    <w:rsid w:val="00570E7B"/>
    <w:rsid w:val="00577A16"/>
    <w:rsid w:val="00584243"/>
    <w:rsid w:val="00584E3E"/>
    <w:rsid w:val="00587E83"/>
    <w:rsid w:val="005B2B2B"/>
    <w:rsid w:val="005B2CAC"/>
    <w:rsid w:val="005B72E3"/>
    <w:rsid w:val="005C07BC"/>
    <w:rsid w:val="005C1E79"/>
    <w:rsid w:val="005C23CE"/>
    <w:rsid w:val="005D47CC"/>
    <w:rsid w:val="005D6DC6"/>
    <w:rsid w:val="005E5AD6"/>
    <w:rsid w:val="005E6BD2"/>
    <w:rsid w:val="005F24AB"/>
    <w:rsid w:val="005F48AB"/>
    <w:rsid w:val="00603754"/>
    <w:rsid w:val="00606EDA"/>
    <w:rsid w:val="006117BF"/>
    <w:rsid w:val="00617003"/>
    <w:rsid w:val="00620131"/>
    <w:rsid w:val="00624DE0"/>
    <w:rsid w:val="006263DB"/>
    <w:rsid w:val="00630953"/>
    <w:rsid w:val="00630D2B"/>
    <w:rsid w:val="0063115D"/>
    <w:rsid w:val="0063571A"/>
    <w:rsid w:val="0064058D"/>
    <w:rsid w:val="0064113B"/>
    <w:rsid w:val="00642217"/>
    <w:rsid w:val="00643617"/>
    <w:rsid w:val="0064647A"/>
    <w:rsid w:val="00650035"/>
    <w:rsid w:val="00650AF4"/>
    <w:rsid w:val="00657EDB"/>
    <w:rsid w:val="0066085F"/>
    <w:rsid w:val="00666B9D"/>
    <w:rsid w:val="0067062C"/>
    <w:rsid w:val="00681E36"/>
    <w:rsid w:val="0068566B"/>
    <w:rsid w:val="00691A8D"/>
    <w:rsid w:val="006951D5"/>
    <w:rsid w:val="006A0F16"/>
    <w:rsid w:val="006B1572"/>
    <w:rsid w:val="006B2311"/>
    <w:rsid w:val="006C1B2C"/>
    <w:rsid w:val="006C2666"/>
    <w:rsid w:val="006C6507"/>
    <w:rsid w:val="006D1404"/>
    <w:rsid w:val="006D2814"/>
    <w:rsid w:val="006D6D03"/>
    <w:rsid w:val="006E541F"/>
    <w:rsid w:val="006F75D6"/>
    <w:rsid w:val="00703C87"/>
    <w:rsid w:val="00722CFE"/>
    <w:rsid w:val="00724C0D"/>
    <w:rsid w:val="00725B40"/>
    <w:rsid w:val="007262E4"/>
    <w:rsid w:val="0073114F"/>
    <w:rsid w:val="00736108"/>
    <w:rsid w:val="007370AE"/>
    <w:rsid w:val="00752117"/>
    <w:rsid w:val="00753FEE"/>
    <w:rsid w:val="00764B5B"/>
    <w:rsid w:val="00773E74"/>
    <w:rsid w:val="00776311"/>
    <w:rsid w:val="00777A77"/>
    <w:rsid w:val="00781BAE"/>
    <w:rsid w:val="00786999"/>
    <w:rsid w:val="00791914"/>
    <w:rsid w:val="00794990"/>
    <w:rsid w:val="007A03E1"/>
    <w:rsid w:val="007A22DB"/>
    <w:rsid w:val="007A283F"/>
    <w:rsid w:val="007B6692"/>
    <w:rsid w:val="007C0AC8"/>
    <w:rsid w:val="007C2416"/>
    <w:rsid w:val="007C7991"/>
    <w:rsid w:val="007D05F7"/>
    <w:rsid w:val="007D7E5F"/>
    <w:rsid w:val="007E363B"/>
    <w:rsid w:val="007F51B4"/>
    <w:rsid w:val="007F5B70"/>
    <w:rsid w:val="007F75C4"/>
    <w:rsid w:val="007F7EA7"/>
    <w:rsid w:val="0080259E"/>
    <w:rsid w:val="00804560"/>
    <w:rsid w:val="0080663B"/>
    <w:rsid w:val="00810317"/>
    <w:rsid w:val="00813578"/>
    <w:rsid w:val="00821409"/>
    <w:rsid w:val="00834C95"/>
    <w:rsid w:val="00843BDE"/>
    <w:rsid w:val="00847F06"/>
    <w:rsid w:val="00853801"/>
    <w:rsid w:val="00853CF7"/>
    <w:rsid w:val="00864CAE"/>
    <w:rsid w:val="00867A09"/>
    <w:rsid w:val="0087203F"/>
    <w:rsid w:val="00872A53"/>
    <w:rsid w:val="008753DC"/>
    <w:rsid w:val="00881596"/>
    <w:rsid w:val="00883441"/>
    <w:rsid w:val="0088354D"/>
    <w:rsid w:val="0088597E"/>
    <w:rsid w:val="00886640"/>
    <w:rsid w:val="00890CB7"/>
    <w:rsid w:val="008A71BB"/>
    <w:rsid w:val="008B196F"/>
    <w:rsid w:val="008C4DD9"/>
    <w:rsid w:val="008D35E9"/>
    <w:rsid w:val="008D41E4"/>
    <w:rsid w:val="008D50AF"/>
    <w:rsid w:val="008E12B3"/>
    <w:rsid w:val="008F2EAD"/>
    <w:rsid w:val="008F5750"/>
    <w:rsid w:val="009052B0"/>
    <w:rsid w:val="00905D9A"/>
    <w:rsid w:val="0090621A"/>
    <w:rsid w:val="00916D56"/>
    <w:rsid w:val="009208BC"/>
    <w:rsid w:val="009278DA"/>
    <w:rsid w:val="00931213"/>
    <w:rsid w:val="009349F1"/>
    <w:rsid w:val="00934D39"/>
    <w:rsid w:val="00941CE5"/>
    <w:rsid w:val="00943DA2"/>
    <w:rsid w:val="009503F7"/>
    <w:rsid w:val="00951D8F"/>
    <w:rsid w:val="0095640C"/>
    <w:rsid w:val="00966849"/>
    <w:rsid w:val="00967F8B"/>
    <w:rsid w:val="00975E46"/>
    <w:rsid w:val="0097640F"/>
    <w:rsid w:val="00977B5E"/>
    <w:rsid w:val="00982392"/>
    <w:rsid w:val="0098344D"/>
    <w:rsid w:val="00994D65"/>
    <w:rsid w:val="009953A2"/>
    <w:rsid w:val="009A0ACC"/>
    <w:rsid w:val="009A65A8"/>
    <w:rsid w:val="009B5D4C"/>
    <w:rsid w:val="009B6B30"/>
    <w:rsid w:val="009B70D6"/>
    <w:rsid w:val="009C4CFB"/>
    <w:rsid w:val="009C733A"/>
    <w:rsid w:val="009D1859"/>
    <w:rsid w:val="009D285B"/>
    <w:rsid w:val="009D75D5"/>
    <w:rsid w:val="009E2FB2"/>
    <w:rsid w:val="009E5B9B"/>
    <w:rsid w:val="009E7BA8"/>
    <w:rsid w:val="009F18EB"/>
    <w:rsid w:val="009F43ED"/>
    <w:rsid w:val="009F5FC6"/>
    <w:rsid w:val="00A00AC9"/>
    <w:rsid w:val="00A00BCB"/>
    <w:rsid w:val="00A00D8C"/>
    <w:rsid w:val="00A05523"/>
    <w:rsid w:val="00A110D2"/>
    <w:rsid w:val="00A124C2"/>
    <w:rsid w:val="00A2035D"/>
    <w:rsid w:val="00A214ED"/>
    <w:rsid w:val="00A222FE"/>
    <w:rsid w:val="00A250FD"/>
    <w:rsid w:val="00A2531A"/>
    <w:rsid w:val="00A3340E"/>
    <w:rsid w:val="00A353FC"/>
    <w:rsid w:val="00A373F7"/>
    <w:rsid w:val="00A37766"/>
    <w:rsid w:val="00A538FD"/>
    <w:rsid w:val="00A6468B"/>
    <w:rsid w:val="00A70EEE"/>
    <w:rsid w:val="00A87568"/>
    <w:rsid w:val="00A950B1"/>
    <w:rsid w:val="00AA2F2D"/>
    <w:rsid w:val="00AA3406"/>
    <w:rsid w:val="00AB3884"/>
    <w:rsid w:val="00AB74B7"/>
    <w:rsid w:val="00AC0AE4"/>
    <w:rsid w:val="00AC1D7C"/>
    <w:rsid w:val="00AC1FD5"/>
    <w:rsid w:val="00AC48C7"/>
    <w:rsid w:val="00AD3876"/>
    <w:rsid w:val="00AD776A"/>
    <w:rsid w:val="00AF0C4B"/>
    <w:rsid w:val="00B0455A"/>
    <w:rsid w:val="00B17A8F"/>
    <w:rsid w:val="00B237D4"/>
    <w:rsid w:val="00B35E3A"/>
    <w:rsid w:val="00B36AE2"/>
    <w:rsid w:val="00B4253C"/>
    <w:rsid w:val="00B42AF4"/>
    <w:rsid w:val="00B60426"/>
    <w:rsid w:val="00B75D4C"/>
    <w:rsid w:val="00B77455"/>
    <w:rsid w:val="00B8271E"/>
    <w:rsid w:val="00B929E0"/>
    <w:rsid w:val="00B95498"/>
    <w:rsid w:val="00BA0DF7"/>
    <w:rsid w:val="00BA4CD6"/>
    <w:rsid w:val="00BA6EED"/>
    <w:rsid w:val="00BB11D4"/>
    <w:rsid w:val="00BB457A"/>
    <w:rsid w:val="00BB693C"/>
    <w:rsid w:val="00BC7752"/>
    <w:rsid w:val="00BD0013"/>
    <w:rsid w:val="00BE0F77"/>
    <w:rsid w:val="00BE4FDD"/>
    <w:rsid w:val="00BF5D09"/>
    <w:rsid w:val="00C046A1"/>
    <w:rsid w:val="00C0503C"/>
    <w:rsid w:val="00C1598E"/>
    <w:rsid w:val="00C33BA0"/>
    <w:rsid w:val="00C367D8"/>
    <w:rsid w:val="00C41DFA"/>
    <w:rsid w:val="00C44193"/>
    <w:rsid w:val="00C45248"/>
    <w:rsid w:val="00C547A0"/>
    <w:rsid w:val="00C60269"/>
    <w:rsid w:val="00C70783"/>
    <w:rsid w:val="00C836F1"/>
    <w:rsid w:val="00C852B9"/>
    <w:rsid w:val="00C9729B"/>
    <w:rsid w:val="00CA307E"/>
    <w:rsid w:val="00CA4E11"/>
    <w:rsid w:val="00CA57B1"/>
    <w:rsid w:val="00CA6045"/>
    <w:rsid w:val="00CA6C39"/>
    <w:rsid w:val="00CB2D7D"/>
    <w:rsid w:val="00CB5A25"/>
    <w:rsid w:val="00CB7AAA"/>
    <w:rsid w:val="00CD0537"/>
    <w:rsid w:val="00CD3E17"/>
    <w:rsid w:val="00CD6F9E"/>
    <w:rsid w:val="00CD7B45"/>
    <w:rsid w:val="00CE2141"/>
    <w:rsid w:val="00CE3E4C"/>
    <w:rsid w:val="00CE6CEA"/>
    <w:rsid w:val="00CF7FA8"/>
    <w:rsid w:val="00D015AA"/>
    <w:rsid w:val="00D02D7D"/>
    <w:rsid w:val="00D044F1"/>
    <w:rsid w:val="00D066B7"/>
    <w:rsid w:val="00D14264"/>
    <w:rsid w:val="00D167B5"/>
    <w:rsid w:val="00D20364"/>
    <w:rsid w:val="00D269F8"/>
    <w:rsid w:val="00D3129B"/>
    <w:rsid w:val="00D3513B"/>
    <w:rsid w:val="00D37D6D"/>
    <w:rsid w:val="00D41F02"/>
    <w:rsid w:val="00D4595F"/>
    <w:rsid w:val="00D46572"/>
    <w:rsid w:val="00D478D7"/>
    <w:rsid w:val="00D502EB"/>
    <w:rsid w:val="00D55DDA"/>
    <w:rsid w:val="00D56822"/>
    <w:rsid w:val="00D57E89"/>
    <w:rsid w:val="00D66440"/>
    <w:rsid w:val="00D664C1"/>
    <w:rsid w:val="00D729A6"/>
    <w:rsid w:val="00D74C01"/>
    <w:rsid w:val="00D81DF3"/>
    <w:rsid w:val="00D90165"/>
    <w:rsid w:val="00D91711"/>
    <w:rsid w:val="00D92EEC"/>
    <w:rsid w:val="00DA089E"/>
    <w:rsid w:val="00DA1004"/>
    <w:rsid w:val="00DB14E2"/>
    <w:rsid w:val="00DC3F33"/>
    <w:rsid w:val="00DD0BDF"/>
    <w:rsid w:val="00DD215F"/>
    <w:rsid w:val="00DE0FAA"/>
    <w:rsid w:val="00DE2BB5"/>
    <w:rsid w:val="00DE2FE6"/>
    <w:rsid w:val="00DE3D2F"/>
    <w:rsid w:val="00DF7B28"/>
    <w:rsid w:val="00E07EC4"/>
    <w:rsid w:val="00E17D1F"/>
    <w:rsid w:val="00E22783"/>
    <w:rsid w:val="00E2433A"/>
    <w:rsid w:val="00E31CDE"/>
    <w:rsid w:val="00E3752C"/>
    <w:rsid w:val="00E40B30"/>
    <w:rsid w:val="00E443F0"/>
    <w:rsid w:val="00E46D79"/>
    <w:rsid w:val="00E52B49"/>
    <w:rsid w:val="00E5327F"/>
    <w:rsid w:val="00E7287F"/>
    <w:rsid w:val="00EA3B9A"/>
    <w:rsid w:val="00EA5E95"/>
    <w:rsid w:val="00EB4D50"/>
    <w:rsid w:val="00EB66F0"/>
    <w:rsid w:val="00ED084E"/>
    <w:rsid w:val="00ED0E40"/>
    <w:rsid w:val="00ED59E7"/>
    <w:rsid w:val="00EE2AA9"/>
    <w:rsid w:val="00EE2F8C"/>
    <w:rsid w:val="00EF24FE"/>
    <w:rsid w:val="00F030FB"/>
    <w:rsid w:val="00F21322"/>
    <w:rsid w:val="00F22E4B"/>
    <w:rsid w:val="00F30B6F"/>
    <w:rsid w:val="00F41694"/>
    <w:rsid w:val="00F426C7"/>
    <w:rsid w:val="00F43D38"/>
    <w:rsid w:val="00F4588C"/>
    <w:rsid w:val="00F47101"/>
    <w:rsid w:val="00F51D3C"/>
    <w:rsid w:val="00F5630D"/>
    <w:rsid w:val="00F60CB1"/>
    <w:rsid w:val="00F650C9"/>
    <w:rsid w:val="00F70FE1"/>
    <w:rsid w:val="00F72415"/>
    <w:rsid w:val="00F730DB"/>
    <w:rsid w:val="00F828D7"/>
    <w:rsid w:val="00F900CF"/>
    <w:rsid w:val="00FA11D4"/>
    <w:rsid w:val="00FA18FD"/>
    <w:rsid w:val="00FA5668"/>
    <w:rsid w:val="00FB050B"/>
    <w:rsid w:val="00FB1863"/>
    <w:rsid w:val="00FC216B"/>
    <w:rsid w:val="00FC75A3"/>
    <w:rsid w:val="00FD6A75"/>
    <w:rsid w:val="00FD71A0"/>
    <w:rsid w:val="00FE3D6A"/>
    <w:rsid w:val="00FF12FE"/>
    <w:rsid w:val="00FF7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663871"/>
  <w15:docId w15:val="{4D1EBBAE-6D60-4BA2-AE37-9C650AB8B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4176"/>
    <w:rPr>
      <w:sz w:val="24"/>
      <w:szCs w:val="24"/>
    </w:rPr>
  </w:style>
  <w:style w:type="paragraph" w:styleId="Heading1">
    <w:name w:val="heading 1"/>
    <w:basedOn w:val="Normal"/>
    <w:next w:val="Normal"/>
    <w:link w:val="Heading1Char"/>
    <w:uiPriority w:val="9"/>
    <w:qFormat/>
    <w:rsid w:val="007262E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262E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904FB"/>
    <w:rPr>
      <w:rFonts w:ascii="Tahoma" w:hAnsi="Tahoma" w:cs="Tahoma"/>
      <w:sz w:val="16"/>
      <w:szCs w:val="16"/>
    </w:rPr>
  </w:style>
  <w:style w:type="paragraph" w:styleId="DocumentMap">
    <w:name w:val="Document Map"/>
    <w:basedOn w:val="Normal"/>
    <w:semiHidden/>
    <w:rsid w:val="000F5743"/>
    <w:pPr>
      <w:shd w:val="clear" w:color="auto" w:fill="000080"/>
    </w:pPr>
    <w:rPr>
      <w:rFonts w:ascii="Tahoma" w:hAnsi="Tahoma" w:cs="Tahoma"/>
      <w:sz w:val="20"/>
      <w:szCs w:val="20"/>
    </w:rPr>
  </w:style>
  <w:style w:type="paragraph" w:styleId="Header">
    <w:name w:val="header"/>
    <w:basedOn w:val="Normal"/>
    <w:rsid w:val="00577A16"/>
    <w:pPr>
      <w:tabs>
        <w:tab w:val="center" w:pos="4320"/>
        <w:tab w:val="right" w:pos="8640"/>
      </w:tabs>
    </w:pPr>
  </w:style>
  <w:style w:type="paragraph" w:styleId="Footer">
    <w:name w:val="footer"/>
    <w:basedOn w:val="Normal"/>
    <w:rsid w:val="00577A16"/>
    <w:pPr>
      <w:tabs>
        <w:tab w:val="center" w:pos="4320"/>
        <w:tab w:val="right" w:pos="8640"/>
      </w:tabs>
    </w:pPr>
  </w:style>
  <w:style w:type="paragraph" w:styleId="ListParagraph">
    <w:name w:val="List Paragraph"/>
    <w:basedOn w:val="Normal"/>
    <w:uiPriority w:val="34"/>
    <w:qFormat/>
    <w:rsid w:val="00361ECD"/>
    <w:pPr>
      <w:ind w:left="720"/>
    </w:pPr>
  </w:style>
  <w:style w:type="paragraph" w:styleId="NoSpacing">
    <w:name w:val="No Spacing"/>
    <w:uiPriority w:val="1"/>
    <w:qFormat/>
    <w:rsid w:val="00545330"/>
    <w:rPr>
      <w:rFonts w:asciiTheme="minorHAnsi" w:eastAsiaTheme="minorHAnsi" w:hAnsiTheme="minorHAnsi" w:cstheme="minorBidi"/>
      <w:sz w:val="22"/>
      <w:szCs w:val="22"/>
    </w:rPr>
  </w:style>
  <w:style w:type="table" w:customStyle="1" w:styleId="MediumShading12">
    <w:name w:val="Medium Shading 12"/>
    <w:basedOn w:val="TableNormal"/>
    <w:next w:val="MediumShading1"/>
    <w:uiPriority w:val="63"/>
    <w:rsid w:val="00545330"/>
    <w:rPr>
      <w:rFonts w:asciiTheme="minorHAnsi" w:eastAsia="Calibri" w:hAnsiTheme="minorHAnsi" w:cstheme="minorBid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
    <w:name w:val="Medium Shading 1"/>
    <w:basedOn w:val="TableNormal"/>
    <w:uiPriority w:val="63"/>
    <w:semiHidden/>
    <w:unhideWhenUsed/>
    <w:rsid w:val="0054533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Grid">
    <w:name w:val="Table Grid"/>
    <w:basedOn w:val="TableNormal"/>
    <w:rsid w:val="00C05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262E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262E4"/>
    <w:rPr>
      <w:rFonts w:asciiTheme="majorHAnsi" w:eastAsiaTheme="majorEastAsia" w:hAnsiTheme="majorHAnsi" w:cstheme="majorBidi"/>
      <w:color w:val="365F91" w:themeColor="accent1" w:themeShade="BF"/>
      <w:sz w:val="26"/>
      <w:szCs w:val="26"/>
    </w:rPr>
  </w:style>
  <w:style w:type="character" w:customStyle="1" w:styleId="BalloonTextChar">
    <w:name w:val="Balloon Text Char"/>
    <w:basedOn w:val="DefaultParagraphFont"/>
    <w:link w:val="BalloonText"/>
    <w:uiPriority w:val="99"/>
    <w:semiHidden/>
    <w:rsid w:val="007262E4"/>
    <w:rPr>
      <w:rFonts w:ascii="Tahoma" w:hAnsi="Tahoma" w:cs="Tahoma"/>
      <w:sz w:val="16"/>
      <w:szCs w:val="16"/>
    </w:rPr>
  </w:style>
  <w:style w:type="paragraph" w:styleId="Caption">
    <w:name w:val="caption"/>
    <w:basedOn w:val="Normal"/>
    <w:next w:val="Normal"/>
    <w:uiPriority w:val="35"/>
    <w:unhideWhenUsed/>
    <w:qFormat/>
    <w:rsid w:val="007262E4"/>
    <w:pPr>
      <w:spacing w:after="200"/>
    </w:pPr>
    <w:rPr>
      <w:rFonts w:asciiTheme="minorHAnsi" w:eastAsiaTheme="minorHAnsi" w:hAnsiTheme="minorHAnsi" w:cstheme="minorBidi"/>
      <w:i/>
      <w:iCs/>
      <w:color w:val="1F497D" w:themeColor="text2"/>
      <w:sz w:val="18"/>
      <w:szCs w:val="18"/>
    </w:rPr>
  </w:style>
  <w:style w:type="character" w:styleId="Hyperlink">
    <w:name w:val="Hyperlink"/>
    <w:basedOn w:val="DefaultParagraphFont"/>
    <w:uiPriority w:val="99"/>
    <w:unhideWhenUsed/>
    <w:rsid w:val="00D3513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681000">
      <w:bodyDiv w:val="1"/>
      <w:marLeft w:val="0"/>
      <w:marRight w:val="0"/>
      <w:marTop w:val="0"/>
      <w:marBottom w:val="0"/>
      <w:divBdr>
        <w:top w:val="none" w:sz="0" w:space="0" w:color="auto"/>
        <w:left w:val="none" w:sz="0" w:space="0" w:color="auto"/>
        <w:bottom w:val="none" w:sz="0" w:space="0" w:color="auto"/>
        <w:right w:val="none" w:sz="0" w:space="0" w:color="auto"/>
      </w:divBdr>
    </w:div>
    <w:div w:id="560868314">
      <w:bodyDiv w:val="1"/>
      <w:marLeft w:val="0"/>
      <w:marRight w:val="0"/>
      <w:marTop w:val="0"/>
      <w:marBottom w:val="0"/>
      <w:divBdr>
        <w:top w:val="none" w:sz="0" w:space="0" w:color="auto"/>
        <w:left w:val="none" w:sz="0" w:space="0" w:color="auto"/>
        <w:bottom w:val="none" w:sz="0" w:space="0" w:color="auto"/>
        <w:right w:val="none" w:sz="0" w:space="0" w:color="auto"/>
      </w:divBdr>
    </w:div>
    <w:div w:id="665286106">
      <w:bodyDiv w:val="1"/>
      <w:marLeft w:val="0"/>
      <w:marRight w:val="0"/>
      <w:marTop w:val="0"/>
      <w:marBottom w:val="0"/>
      <w:divBdr>
        <w:top w:val="none" w:sz="0" w:space="0" w:color="auto"/>
        <w:left w:val="none" w:sz="0" w:space="0" w:color="auto"/>
        <w:bottom w:val="none" w:sz="0" w:space="0" w:color="auto"/>
        <w:right w:val="none" w:sz="0" w:space="0" w:color="auto"/>
      </w:divBdr>
    </w:div>
    <w:div w:id="681711935">
      <w:bodyDiv w:val="1"/>
      <w:marLeft w:val="0"/>
      <w:marRight w:val="0"/>
      <w:marTop w:val="0"/>
      <w:marBottom w:val="0"/>
      <w:divBdr>
        <w:top w:val="none" w:sz="0" w:space="0" w:color="auto"/>
        <w:left w:val="none" w:sz="0" w:space="0" w:color="auto"/>
        <w:bottom w:val="none" w:sz="0" w:space="0" w:color="auto"/>
        <w:right w:val="none" w:sz="0" w:space="0" w:color="auto"/>
      </w:divBdr>
      <w:divsChild>
        <w:div w:id="1494683769">
          <w:marLeft w:val="0"/>
          <w:marRight w:val="0"/>
          <w:marTop w:val="0"/>
          <w:marBottom w:val="0"/>
          <w:divBdr>
            <w:top w:val="none" w:sz="0" w:space="0" w:color="auto"/>
            <w:left w:val="none" w:sz="0" w:space="0" w:color="auto"/>
            <w:bottom w:val="none" w:sz="0" w:space="0" w:color="auto"/>
            <w:right w:val="none" w:sz="0" w:space="0" w:color="auto"/>
          </w:divBdr>
        </w:div>
        <w:div w:id="254871175">
          <w:marLeft w:val="0"/>
          <w:marRight w:val="0"/>
          <w:marTop w:val="0"/>
          <w:marBottom w:val="0"/>
          <w:divBdr>
            <w:top w:val="none" w:sz="0" w:space="0" w:color="auto"/>
            <w:left w:val="none" w:sz="0" w:space="0" w:color="auto"/>
            <w:bottom w:val="none" w:sz="0" w:space="0" w:color="auto"/>
            <w:right w:val="none" w:sz="0" w:space="0" w:color="auto"/>
          </w:divBdr>
        </w:div>
        <w:div w:id="27726525">
          <w:marLeft w:val="0"/>
          <w:marRight w:val="0"/>
          <w:marTop w:val="0"/>
          <w:marBottom w:val="0"/>
          <w:divBdr>
            <w:top w:val="none" w:sz="0" w:space="0" w:color="auto"/>
            <w:left w:val="none" w:sz="0" w:space="0" w:color="auto"/>
            <w:bottom w:val="none" w:sz="0" w:space="0" w:color="auto"/>
            <w:right w:val="none" w:sz="0" w:space="0" w:color="auto"/>
          </w:divBdr>
        </w:div>
        <w:div w:id="1901674128">
          <w:marLeft w:val="0"/>
          <w:marRight w:val="0"/>
          <w:marTop w:val="0"/>
          <w:marBottom w:val="0"/>
          <w:divBdr>
            <w:top w:val="none" w:sz="0" w:space="0" w:color="auto"/>
            <w:left w:val="none" w:sz="0" w:space="0" w:color="auto"/>
            <w:bottom w:val="none" w:sz="0" w:space="0" w:color="auto"/>
            <w:right w:val="none" w:sz="0" w:space="0" w:color="auto"/>
          </w:divBdr>
        </w:div>
        <w:div w:id="600337367">
          <w:marLeft w:val="0"/>
          <w:marRight w:val="0"/>
          <w:marTop w:val="0"/>
          <w:marBottom w:val="0"/>
          <w:divBdr>
            <w:top w:val="none" w:sz="0" w:space="0" w:color="auto"/>
            <w:left w:val="none" w:sz="0" w:space="0" w:color="auto"/>
            <w:bottom w:val="none" w:sz="0" w:space="0" w:color="auto"/>
            <w:right w:val="none" w:sz="0" w:space="0" w:color="auto"/>
          </w:divBdr>
        </w:div>
        <w:div w:id="891110996">
          <w:marLeft w:val="0"/>
          <w:marRight w:val="0"/>
          <w:marTop w:val="0"/>
          <w:marBottom w:val="0"/>
          <w:divBdr>
            <w:top w:val="none" w:sz="0" w:space="0" w:color="auto"/>
            <w:left w:val="none" w:sz="0" w:space="0" w:color="auto"/>
            <w:bottom w:val="none" w:sz="0" w:space="0" w:color="auto"/>
            <w:right w:val="none" w:sz="0" w:space="0" w:color="auto"/>
          </w:divBdr>
        </w:div>
      </w:divsChild>
    </w:div>
    <w:div w:id="698705006">
      <w:bodyDiv w:val="1"/>
      <w:marLeft w:val="0"/>
      <w:marRight w:val="0"/>
      <w:marTop w:val="0"/>
      <w:marBottom w:val="0"/>
      <w:divBdr>
        <w:top w:val="none" w:sz="0" w:space="0" w:color="auto"/>
        <w:left w:val="none" w:sz="0" w:space="0" w:color="auto"/>
        <w:bottom w:val="none" w:sz="0" w:space="0" w:color="auto"/>
        <w:right w:val="none" w:sz="0" w:space="0" w:color="auto"/>
      </w:divBdr>
    </w:div>
    <w:div w:id="840240005">
      <w:bodyDiv w:val="1"/>
      <w:marLeft w:val="0"/>
      <w:marRight w:val="0"/>
      <w:marTop w:val="0"/>
      <w:marBottom w:val="0"/>
      <w:divBdr>
        <w:top w:val="none" w:sz="0" w:space="0" w:color="auto"/>
        <w:left w:val="none" w:sz="0" w:space="0" w:color="auto"/>
        <w:bottom w:val="none" w:sz="0" w:space="0" w:color="auto"/>
        <w:right w:val="none" w:sz="0" w:space="0" w:color="auto"/>
      </w:divBdr>
    </w:div>
    <w:div w:id="983316947">
      <w:bodyDiv w:val="1"/>
      <w:marLeft w:val="0"/>
      <w:marRight w:val="0"/>
      <w:marTop w:val="0"/>
      <w:marBottom w:val="0"/>
      <w:divBdr>
        <w:top w:val="none" w:sz="0" w:space="0" w:color="auto"/>
        <w:left w:val="none" w:sz="0" w:space="0" w:color="auto"/>
        <w:bottom w:val="none" w:sz="0" w:space="0" w:color="auto"/>
        <w:right w:val="none" w:sz="0" w:space="0" w:color="auto"/>
      </w:divBdr>
      <w:divsChild>
        <w:div w:id="956982652">
          <w:marLeft w:val="0"/>
          <w:marRight w:val="0"/>
          <w:marTop w:val="0"/>
          <w:marBottom w:val="0"/>
          <w:divBdr>
            <w:top w:val="none" w:sz="0" w:space="0" w:color="auto"/>
            <w:left w:val="none" w:sz="0" w:space="0" w:color="auto"/>
            <w:bottom w:val="none" w:sz="0" w:space="0" w:color="auto"/>
            <w:right w:val="none" w:sz="0" w:space="0" w:color="auto"/>
          </w:divBdr>
        </w:div>
        <w:div w:id="2044937017">
          <w:marLeft w:val="0"/>
          <w:marRight w:val="0"/>
          <w:marTop w:val="0"/>
          <w:marBottom w:val="0"/>
          <w:divBdr>
            <w:top w:val="none" w:sz="0" w:space="0" w:color="auto"/>
            <w:left w:val="none" w:sz="0" w:space="0" w:color="auto"/>
            <w:bottom w:val="none" w:sz="0" w:space="0" w:color="auto"/>
            <w:right w:val="none" w:sz="0" w:space="0" w:color="auto"/>
          </w:divBdr>
        </w:div>
        <w:div w:id="248195403">
          <w:marLeft w:val="0"/>
          <w:marRight w:val="0"/>
          <w:marTop w:val="0"/>
          <w:marBottom w:val="0"/>
          <w:divBdr>
            <w:top w:val="none" w:sz="0" w:space="0" w:color="auto"/>
            <w:left w:val="none" w:sz="0" w:space="0" w:color="auto"/>
            <w:bottom w:val="none" w:sz="0" w:space="0" w:color="auto"/>
            <w:right w:val="none" w:sz="0" w:space="0" w:color="auto"/>
          </w:divBdr>
        </w:div>
        <w:div w:id="951322792">
          <w:marLeft w:val="0"/>
          <w:marRight w:val="0"/>
          <w:marTop w:val="0"/>
          <w:marBottom w:val="0"/>
          <w:divBdr>
            <w:top w:val="none" w:sz="0" w:space="0" w:color="auto"/>
            <w:left w:val="none" w:sz="0" w:space="0" w:color="auto"/>
            <w:bottom w:val="none" w:sz="0" w:space="0" w:color="auto"/>
            <w:right w:val="none" w:sz="0" w:space="0" w:color="auto"/>
          </w:divBdr>
        </w:div>
        <w:div w:id="558246449">
          <w:marLeft w:val="0"/>
          <w:marRight w:val="0"/>
          <w:marTop w:val="0"/>
          <w:marBottom w:val="0"/>
          <w:divBdr>
            <w:top w:val="none" w:sz="0" w:space="0" w:color="auto"/>
            <w:left w:val="none" w:sz="0" w:space="0" w:color="auto"/>
            <w:bottom w:val="none" w:sz="0" w:space="0" w:color="auto"/>
            <w:right w:val="none" w:sz="0" w:space="0" w:color="auto"/>
          </w:divBdr>
        </w:div>
        <w:div w:id="1002049054">
          <w:marLeft w:val="0"/>
          <w:marRight w:val="0"/>
          <w:marTop w:val="0"/>
          <w:marBottom w:val="0"/>
          <w:divBdr>
            <w:top w:val="none" w:sz="0" w:space="0" w:color="auto"/>
            <w:left w:val="none" w:sz="0" w:space="0" w:color="auto"/>
            <w:bottom w:val="none" w:sz="0" w:space="0" w:color="auto"/>
            <w:right w:val="none" w:sz="0" w:space="0" w:color="auto"/>
          </w:divBdr>
        </w:div>
        <w:div w:id="301930019">
          <w:marLeft w:val="0"/>
          <w:marRight w:val="0"/>
          <w:marTop w:val="0"/>
          <w:marBottom w:val="0"/>
          <w:divBdr>
            <w:top w:val="none" w:sz="0" w:space="0" w:color="auto"/>
            <w:left w:val="none" w:sz="0" w:space="0" w:color="auto"/>
            <w:bottom w:val="none" w:sz="0" w:space="0" w:color="auto"/>
            <w:right w:val="none" w:sz="0" w:space="0" w:color="auto"/>
          </w:divBdr>
        </w:div>
      </w:divsChild>
    </w:div>
    <w:div w:id="178645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youtube.com/watch?v=4z1pmroLwP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F3559-13B8-462A-9433-1822F3FF4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1291</Words>
  <Characters>7365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KENAI PENINSULA COLLEGE COUNCIL</vt:lpstr>
    </vt:vector>
  </TitlesOfParts>
  <Company>Kenai Peninsula College</Company>
  <LinksUpToDate>false</LinksUpToDate>
  <CharactersWithSpaces>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KENAI PENINSULA COLLEGE COUNCIL</dc:title>
  <dc:creator>Mary Rainwater</dc:creator>
  <cp:lastModifiedBy>source source</cp:lastModifiedBy>
  <cp:revision>2</cp:revision>
  <cp:lastPrinted>2018-10-04T17:30:00Z</cp:lastPrinted>
  <dcterms:created xsi:type="dcterms:W3CDTF">2020-09-09T19:28:00Z</dcterms:created>
  <dcterms:modified xsi:type="dcterms:W3CDTF">2020-09-09T19:28:00Z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-403868192</vt:i4>
  </property>
  <property fmtid="{D5CDD505-2E9C-101B-9397-08002B2CF9AE}" pid="4" name="_EmailSubject">
    <vt:lpwstr>CC April Agenda</vt:lpwstr>
  </property>
  <property fmtid="{D5CDD505-2E9C-101B-9397-08002B2CF9AE}" pid="5" name="_AuthorEmail">
    <vt:lpwstr>ingjt@uaa.alaska.edu</vt:lpwstr>
  </property>
  <property fmtid="{D5CDD505-2E9C-101B-9397-08002B2CF9AE}" pid="6" name="_AuthorEmailDisplayName">
    <vt:lpwstr>Gary Turner</vt:lpwstr>
  </property>
  <property fmtid="{D5CDD505-2E9C-101B-9397-08002B2CF9AE}" pid="7" name="_ReviewingToolsShownOnce">
    <vt:lpwstr/>
  </property>
</Properties>
</file>